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2792D" w14:textId="6F926E23" w:rsidR="008D1AC2" w:rsidRDefault="008D1AC2" w:rsidP="0058088B">
      <w:pPr>
        <w:spacing w:after="0" w:line="259" w:lineRule="auto"/>
        <w:ind w:left="0" w:right="10770" w:firstLine="0"/>
      </w:pPr>
    </w:p>
    <w:p w14:paraId="5F98307F" w14:textId="77777777" w:rsidR="00E70D5B" w:rsidRDefault="00E70D5B" w:rsidP="0058088B">
      <w:pPr>
        <w:spacing w:after="0" w:line="259" w:lineRule="auto"/>
        <w:ind w:left="0" w:right="10770" w:firstLine="0"/>
      </w:pPr>
    </w:p>
    <w:p w14:paraId="2C73FA4E" w14:textId="77777777" w:rsidR="003B63EA" w:rsidRDefault="003B63EA" w:rsidP="003B63EA">
      <w:pPr>
        <w:spacing w:after="346" w:line="259" w:lineRule="auto"/>
        <w:ind w:left="2507" w:firstLine="0"/>
      </w:pPr>
      <w:r>
        <w:rPr>
          <w:noProof/>
        </w:rPr>
        <w:drawing>
          <wp:anchor distT="0" distB="0" distL="114300" distR="114300" simplePos="0" relativeHeight="251658240" behindDoc="1" locked="0" layoutInCell="1" allowOverlap="1" wp14:anchorId="348912D6" wp14:editId="09A466E6">
            <wp:simplePos x="0" y="0"/>
            <wp:positionH relativeFrom="margin">
              <wp:align>center</wp:align>
            </wp:positionH>
            <wp:positionV relativeFrom="paragraph">
              <wp:posOffset>321310</wp:posOffset>
            </wp:positionV>
            <wp:extent cx="1381125" cy="1632585"/>
            <wp:effectExtent l="0" t="0" r="9525" b="5715"/>
            <wp:wrapTight wrapText="bothSides">
              <wp:wrapPolygon edited="0">
                <wp:start x="9236" y="0"/>
                <wp:lineTo x="6554" y="0"/>
                <wp:lineTo x="0" y="3025"/>
                <wp:lineTo x="0" y="4537"/>
                <wp:lineTo x="1490" y="8065"/>
                <wp:lineTo x="0" y="15627"/>
                <wp:lineTo x="0" y="18651"/>
                <wp:lineTo x="5363" y="20163"/>
                <wp:lineTo x="5363" y="20415"/>
                <wp:lineTo x="8044" y="21424"/>
                <wp:lineTo x="8640" y="21424"/>
                <wp:lineTo x="10726" y="21424"/>
                <wp:lineTo x="11619" y="21424"/>
                <wp:lineTo x="17280" y="20163"/>
                <wp:lineTo x="21451" y="16887"/>
                <wp:lineTo x="21451" y="15375"/>
                <wp:lineTo x="19663" y="12098"/>
                <wp:lineTo x="20855" y="4537"/>
                <wp:lineTo x="20855" y="3529"/>
                <wp:lineTo x="18472" y="1764"/>
                <wp:lineTo x="14003" y="0"/>
                <wp:lineTo x="9236" y="0"/>
              </wp:wrapPolygon>
            </wp:wrapTight>
            <wp:docPr id="5" name="Picture 5" descr="Sandal Castle Primary School | Sandal Castle Primary, Wake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dal Castle Primary School | Sandal Castle Primary, Wakefiel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81125" cy="16325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564BD6" w14:textId="77777777" w:rsidR="003B63EA" w:rsidRDefault="003B63EA" w:rsidP="003B63EA">
      <w:pPr>
        <w:spacing w:after="0" w:line="259" w:lineRule="auto"/>
        <w:ind w:left="0" w:right="465" w:firstLine="0"/>
        <w:jc w:val="center"/>
      </w:pPr>
      <w:r>
        <w:t xml:space="preserve"> </w:t>
      </w:r>
    </w:p>
    <w:p w14:paraId="21A85837" w14:textId="77777777" w:rsidR="003B63EA" w:rsidRDefault="003B63EA" w:rsidP="003B63EA">
      <w:pPr>
        <w:spacing w:after="658" w:line="259" w:lineRule="auto"/>
        <w:ind w:left="0" w:right="465" w:firstLine="0"/>
        <w:jc w:val="center"/>
      </w:pPr>
      <w:r>
        <w:t xml:space="preserve"> </w:t>
      </w:r>
    </w:p>
    <w:p w14:paraId="524CF90A" w14:textId="77777777" w:rsidR="003B63EA" w:rsidRDefault="003B63EA" w:rsidP="003B63EA">
      <w:pPr>
        <w:spacing w:after="0" w:line="259" w:lineRule="auto"/>
        <w:ind w:left="0" w:firstLine="0"/>
        <w:rPr>
          <w:b/>
          <w:sz w:val="96"/>
        </w:rPr>
      </w:pPr>
    </w:p>
    <w:p w14:paraId="6DFAE446" w14:textId="77777777" w:rsidR="003B63EA" w:rsidRDefault="003B63EA" w:rsidP="003B63EA">
      <w:pPr>
        <w:spacing w:after="0" w:line="259" w:lineRule="auto"/>
        <w:ind w:left="0" w:firstLine="0"/>
        <w:jc w:val="center"/>
        <w:rPr>
          <w:b/>
          <w:sz w:val="72"/>
          <w:szCs w:val="20"/>
        </w:rPr>
      </w:pPr>
    </w:p>
    <w:p w14:paraId="4D1443FF" w14:textId="77777777" w:rsidR="003B63EA" w:rsidRPr="00585652" w:rsidRDefault="003B63EA" w:rsidP="003B63EA">
      <w:pPr>
        <w:spacing w:after="0" w:line="259" w:lineRule="auto"/>
        <w:ind w:left="0" w:firstLine="0"/>
        <w:jc w:val="center"/>
        <w:rPr>
          <w:sz w:val="22"/>
          <w:szCs w:val="20"/>
        </w:rPr>
      </w:pPr>
      <w:r w:rsidRPr="00585652">
        <w:rPr>
          <w:b/>
          <w:sz w:val="72"/>
          <w:szCs w:val="20"/>
        </w:rPr>
        <w:t>Sandal Castle VA Community Primar</w:t>
      </w:r>
      <w:r>
        <w:rPr>
          <w:b/>
          <w:sz w:val="72"/>
          <w:szCs w:val="20"/>
        </w:rPr>
        <w:t xml:space="preserve">y </w:t>
      </w:r>
      <w:r w:rsidRPr="00585652">
        <w:rPr>
          <w:b/>
          <w:sz w:val="72"/>
          <w:szCs w:val="20"/>
        </w:rPr>
        <w:t>School</w:t>
      </w:r>
    </w:p>
    <w:p w14:paraId="1D815D23" w14:textId="77777777" w:rsidR="003B63EA" w:rsidRDefault="003B63EA" w:rsidP="003B63EA">
      <w:pPr>
        <w:spacing w:after="0" w:line="259" w:lineRule="auto"/>
        <w:ind w:left="0" w:firstLine="0"/>
      </w:pPr>
      <w:r>
        <w:rPr>
          <w:sz w:val="96"/>
        </w:rPr>
        <w:t xml:space="preserve"> </w:t>
      </w:r>
    </w:p>
    <w:p w14:paraId="06DED6D8" w14:textId="51909191" w:rsidR="003B63EA" w:rsidRDefault="003B63EA" w:rsidP="003B63EA">
      <w:pPr>
        <w:spacing w:after="0" w:line="259" w:lineRule="auto"/>
        <w:ind w:left="0" w:firstLine="0"/>
        <w:jc w:val="center"/>
      </w:pPr>
      <w:r>
        <w:rPr>
          <w:b/>
          <w:sz w:val="72"/>
        </w:rPr>
        <w:t>Inclusion and SEND Policy</w:t>
      </w:r>
    </w:p>
    <w:p w14:paraId="2DE4C8C1" w14:textId="77777777" w:rsidR="003B63EA" w:rsidRDefault="003B63EA" w:rsidP="003B63EA">
      <w:pPr>
        <w:spacing w:after="0" w:line="259" w:lineRule="auto"/>
        <w:ind w:left="0" w:firstLine="0"/>
      </w:pPr>
    </w:p>
    <w:p w14:paraId="3CF65500" w14:textId="2233AC8A" w:rsidR="003B63EA" w:rsidRDefault="003B63EA" w:rsidP="003B63EA">
      <w:pPr>
        <w:spacing w:after="0" w:line="259" w:lineRule="auto"/>
        <w:ind w:left="0" w:firstLine="0"/>
        <w:rPr>
          <w:sz w:val="96"/>
        </w:rPr>
      </w:pPr>
      <w:r>
        <w:rPr>
          <w:sz w:val="96"/>
        </w:rPr>
        <w:t xml:space="preserve"> </w:t>
      </w:r>
    </w:p>
    <w:p w14:paraId="478DC080" w14:textId="77777777" w:rsidR="003B63EA" w:rsidRDefault="003B63EA" w:rsidP="003B63EA">
      <w:pPr>
        <w:spacing w:after="0" w:line="259" w:lineRule="auto"/>
        <w:ind w:left="0" w:firstLine="0"/>
        <w:rPr>
          <w:sz w:val="96"/>
        </w:rPr>
      </w:pPr>
    </w:p>
    <w:p w14:paraId="5127C661" w14:textId="77777777" w:rsidR="003B63EA" w:rsidRDefault="003B63EA" w:rsidP="003B63EA">
      <w:pPr>
        <w:spacing w:after="0" w:line="259" w:lineRule="auto"/>
        <w:ind w:left="0" w:firstLine="0"/>
      </w:pPr>
    </w:p>
    <w:p w14:paraId="7DF247DC" w14:textId="77777777" w:rsidR="003B63EA" w:rsidRDefault="003B63EA" w:rsidP="003B63EA">
      <w:pPr>
        <w:spacing w:after="0" w:line="259" w:lineRule="auto"/>
        <w:ind w:left="0" w:firstLine="0"/>
      </w:pPr>
    </w:p>
    <w:tbl>
      <w:tblPr>
        <w:tblStyle w:val="TableGrid"/>
        <w:tblW w:w="8080" w:type="dxa"/>
        <w:tblInd w:w="562" w:type="dxa"/>
        <w:tblCellMar>
          <w:top w:w="17" w:type="dxa"/>
          <w:left w:w="104" w:type="dxa"/>
          <w:right w:w="115" w:type="dxa"/>
        </w:tblCellMar>
        <w:tblLook w:val="04A0" w:firstRow="1" w:lastRow="0" w:firstColumn="1" w:lastColumn="0" w:noHBand="0" w:noVBand="1"/>
      </w:tblPr>
      <w:tblGrid>
        <w:gridCol w:w="3421"/>
        <w:gridCol w:w="4659"/>
      </w:tblGrid>
      <w:tr w:rsidR="003B63EA" w:rsidRPr="00043A1E" w14:paraId="4914C7EC" w14:textId="77777777" w:rsidTr="00B225B5">
        <w:trPr>
          <w:trHeight w:val="346"/>
        </w:trPr>
        <w:tc>
          <w:tcPr>
            <w:tcW w:w="3421" w:type="dxa"/>
            <w:tcBorders>
              <w:top w:val="single" w:sz="4" w:space="0" w:color="000000"/>
              <w:left w:val="single" w:sz="4" w:space="0" w:color="000000"/>
              <w:bottom w:val="single" w:sz="4" w:space="0" w:color="000000"/>
              <w:right w:val="single" w:sz="4" w:space="0" w:color="000000"/>
            </w:tcBorders>
          </w:tcPr>
          <w:p w14:paraId="52BBADD8" w14:textId="77777777" w:rsidR="003B63EA" w:rsidRPr="00043A1E" w:rsidRDefault="003B63EA" w:rsidP="002206CF">
            <w:pPr>
              <w:spacing w:after="0" w:line="240" w:lineRule="auto"/>
              <w:ind w:left="0" w:firstLine="0"/>
              <w:rPr>
                <w:rFonts w:asciiTheme="minorHAnsi" w:hAnsiTheme="minorHAnsi" w:cstheme="minorHAnsi"/>
                <w:b/>
                <w:bCs/>
                <w:color w:val="auto"/>
                <w:sz w:val="28"/>
                <w:szCs w:val="28"/>
              </w:rPr>
            </w:pPr>
            <w:r w:rsidRPr="00043A1E">
              <w:rPr>
                <w:rFonts w:asciiTheme="minorHAnsi" w:eastAsia="Arial" w:hAnsiTheme="minorHAnsi" w:cstheme="minorHAnsi"/>
                <w:b/>
                <w:bCs/>
                <w:color w:val="auto"/>
                <w:sz w:val="28"/>
                <w:szCs w:val="28"/>
              </w:rPr>
              <w:t xml:space="preserve">Approved By: </w:t>
            </w:r>
          </w:p>
        </w:tc>
        <w:tc>
          <w:tcPr>
            <w:tcW w:w="4659" w:type="dxa"/>
            <w:tcBorders>
              <w:top w:val="single" w:sz="4" w:space="0" w:color="000000"/>
              <w:left w:val="single" w:sz="4" w:space="0" w:color="000000"/>
              <w:bottom w:val="single" w:sz="4" w:space="0" w:color="000000"/>
              <w:right w:val="single" w:sz="4" w:space="0" w:color="000000"/>
            </w:tcBorders>
          </w:tcPr>
          <w:p w14:paraId="0509191B" w14:textId="77777777" w:rsidR="003B63EA" w:rsidRPr="00043A1E" w:rsidRDefault="003B63EA" w:rsidP="002206CF">
            <w:pPr>
              <w:spacing w:after="0" w:line="240" w:lineRule="auto"/>
              <w:ind w:left="3" w:firstLine="0"/>
              <w:jc w:val="center"/>
              <w:rPr>
                <w:rFonts w:asciiTheme="minorHAnsi" w:hAnsiTheme="minorHAnsi" w:cstheme="minorHAnsi"/>
                <w:color w:val="auto"/>
                <w:sz w:val="28"/>
                <w:szCs w:val="28"/>
              </w:rPr>
            </w:pPr>
            <w:r w:rsidRPr="00043A1E">
              <w:rPr>
                <w:rFonts w:asciiTheme="minorHAnsi" w:eastAsia="Arial" w:hAnsiTheme="minorHAnsi" w:cstheme="minorHAnsi"/>
                <w:color w:val="auto"/>
                <w:sz w:val="28"/>
                <w:szCs w:val="28"/>
              </w:rPr>
              <w:t xml:space="preserve">Governors  </w:t>
            </w:r>
          </w:p>
        </w:tc>
      </w:tr>
      <w:tr w:rsidR="003B63EA" w:rsidRPr="00043A1E" w14:paraId="4D69B792" w14:textId="77777777" w:rsidTr="00B225B5">
        <w:trPr>
          <w:trHeight w:val="395"/>
        </w:trPr>
        <w:tc>
          <w:tcPr>
            <w:tcW w:w="3421" w:type="dxa"/>
            <w:tcBorders>
              <w:top w:val="single" w:sz="4" w:space="0" w:color="000000"/>
              <w:left w:val="single" w:sz="4" w:space="0" w:color="000000"/>
              <w:bottom w:val="single" w:sz="4" w:space="0" w:color="000000"/>
              <w:right w:val="single" w:sz="4" w:space="0" w:color="000000"/>
            </w:tcBorders>
          </w:tcPr>
          <w:p w14:paraId="3D467B88" w14:textId="77777777" w:rsidR="003B63EA" w:rsidRPr="00043A1E" w:rsidRDefault="003B63EA" w:rsidP="002206CF">
            <w:pPr>
              <w:spacing w:after="0" w:line="240" w:lineRule="auto"/>
              <w:ind w:left="0" w:firstLine="0"/>
              <w:rPr>
                <w:rFonts w:asciiTheme="minorHAnsi" w:hAnsiTheme="minorHAnsi" w:cstheme="minorHAnsi"/>
                <w:b/>
                <w:bCs/>
                <w:color w:val="auto"/>
                <w:sz w:val="28"/>
                <w:szCs w:val="28"/>
              </w:rPr>
            </w:pPr>
            <w:r>
              <w:rPr>
                <w:rFonts w:asciiTheme="minorHAnsi" w:eastAsia="Arial" w:hAnsiTheme="minorHAnsi" w:cstheme="minorHAnsi"/>
                <w:b/>
                <w:bCs/>
                <w:color w:val="auto"/>
                <w:sz w:val="28"/>
                <w:szCs w:val="28"/>
              </w:rPr>
              <w:t>Updated</w:t>
            </w:r>
            <w:r w:rsidRPr="00043A1E">
              <w:rPr>
                <w:rFonts w:asciiTheme="minorHAnsi" w:eastAsia="Arial" w:hAnsiTheme="minorHAnsi" w:cstheme="minorHAnsi"/>
                <w:b/>
                <w:bCs/>
                <w:color w:val="auto"/>
                <w:sz w:val="28"/>
                <w:szCs w:val="28"/>
              </w:rPr>
              <w:t xml:space="preserve">: </w:t>
            </w:r>
          </w:p>
        </w:tc>
        <w:tc>
          <w:tcPr>
            <w:tcW w:w="4659" w:type="dxa"/>
            <w:tcBorders>
              <w:top w:val="single" w:sz="4" w:space="0" w:color="000000"/>
              <w:left w:val="single" w:sz="4" w:space="0" w:color="000000"/>
              <w:bottom w:val="single" w:sz="4" w:space="0" w:color="000000"/>
              <w:right w:val="single" w:sz="4" w:space="0" w:color="000000"/>
            </w:tcBorders>
          </w:tcPr>
          <w:p w14:paraId="53FDDF3B" w14:textId="644AF4C7" w:rsidR="003B63EA" w:rsidRPr="00043A1E" w:rsidRDefault="00D9566A" w:rsidP="002206CF">
            <w:pPr>
              <w:spacing w:after="0" w:line="240" w:lineRule="auto"/>
              <w:ind w:left="4" w:firstLine="0"/>
              <w:jc w:val="center"/>
              <w:rPr>
                <w:rFonts w:asciiTheme="minorHAnsi" w:hAnsiTheme="minorHAnsi" w:cstheme="minorHAnsi"/>
                <w:color w:val="auto"/>
                <w:sz w:val="28"/>
                <w:szCs w:val="28"/>
              </w:rPr>
            </w:pPr>
            <w:r>
              <w:rPr>
                <w:rFonts w:asciiTheme="minorHAnsi" w:eastAsia="Arial" w:hAnsiTheme="minorHAnsi" w:cstheme="minorHAnsi"/>
                <w:color w:val="auto"/>
                <w:sz w:val="28"/>
                <w:szCs w:val="28"/>
              </w:rPr>
              <w:t>September 2026</w:t>
            </w:r>
          </w:p>
        </w:tc>
      </w:tr>
      <w:tr w:rsidR="003B63EA" w:rsidRPr="00043A1E" w14:paraId="5CE439F6" w14:textId="77777777" w:rsidTr="00B225B5">
        <w:trPr>
          <w:trHeight w:val="402"/>
        </w:trPr>
        <w:tc>
          <w:tcPr>
            <w:tcW w:w="3421" w:type="dxa"/>
            <w:tcBorders>
              <w:top w:val="single" w:sz="4" w:space="0" w:color="000000"/>
              <w:left w:val="single" w:sz="4" w:space="0" w:color="000000"/>
              <w:bottom w:val="single" w:sz="4" w:space="0" w:color="000000"/>
              <w:right w:val="single" w:sz="4" w:space="0" w:color="000000"/>
            </w:tcBorders>
          </w:tcPr>
          <w:p w14:paraId="6BB42D69" w14:textId="77777777" w:rsidR="003B63EA" w:rsidRPr="00043A1E" w:rsidRDefault="003B63EA" w:rsidP="002206CF">
            <w:pPr>
              <w:spacing w:after="0" w:line="240" w:lineRule="auto"/>
              <w:ind w:left="0" w:firstLine="0"/>
              <w:rPr>
                <w:rFonts w:asciiTheme="minorHAnsi" w:hAnsiTheme="minorHAnsi" w:cstheme="minorHAnsi"/>
                <w:b/>
                <w:bCs/>
                <w:color w:val="auto"/>
                <w:sz w:val="28"/>
                <w:szCs w:val="28"/>
              </w:rPr>
            </w:pPr>
            <w:r w:rsidRPr="00043A1E">
              <w:rPr>
                <w:rFonts w:asciiTheme="minorHAnsi" w:eastAsia="Arial" w:hAnsiTheme="minorHAnsi" w:cstheme="minorHAnsi"/>
                <w:b/>
                <w:bCs/>
                <w:color w:val="auto"/>
                <w:sz w:val="28"/>
                <w:szCs w:val="28"/>
              </w:rPr>
              <w:t xml:space="preserve">Next review due: </w:t>
            </w:r>
          </w:p>
        </w:tc>
        <w:tc>
          <w:tcPr>
            <w:tcW w:w="4659" w:type="dxa"/>
            <w:tcBorders>
              <w:top w:val="single" w:sz="4" w:space="0" w:color="000000"/>
              <w:left w:val="single" w:sz="4" w:space="0" w:color="000000"/>
              <w:bottom w:val="single" w:sz="4" w:space="0" w:color="000000"/>
              <w:right w:val="single" w:sz="4" w:space="0" w:color="000000"/>
            </w:tcBorders>
          </w:tcPr>
          <w:p w14:paraId="7A3EF905" w14:textId="7462089E" w:rsidR="003B63EA" w:rsidRPr="00043A1E" w:rsidRDefault="00D9566A" w:rsidP="002206CF">
            <w:pPr>
              <w:spacing w:after="0" w:line="240" w:lineRule="auto"/>
              <w:ind w:left="4" w:firstLine="0"/>
              <w:jc w:val="center"/>
              <w:rPr>
                <w:rFonts w:asciiTheme="minorHAnsi" w:hAnsiTheme="minorHAnsi" w:cstheme="minorHAnsi"/>
                <w:color w:val="auto"/>
                <w:sz w:val="28"/>
                <w:szCs w:val="28"/>
              </w:rPr>
            </w:pPr>
            <w:r>
              <w:rPr>
                <w:rFonts w:asciiTheme="minorHAnsi" w:eastAsia="Arial" w:hAnsiTheme="minorHAnsi" w:cstheme="minorHAnsi"/>
                <w:color w:val="auto"/>
                <w:sz w:val="28"/>
                <w:szCs w:val="28"/>
              </w:rPr>
              <w:t>September 2027</w:t>
            </w:r>
          </w:p>
        </w:tc>
      </w:tr>
    </w:tbl>
    <w:p w14:paraId="3A908A07" w14:textId="77777777" w:rsidR="003B63EA" w:rsidRDefault="003B63EA" w:rsidP="003B63EA">
      <w:pPr>
        <w:tabs>
          <w:tab w:val="left" w:pos="5676"/>
        </w:tabs>
        <w:spacing w:after="156" w:line="259" w:lineRule="auto"/>
        <w:ind w:left="62" w:firstLine="0"/>
      </w:pPr>
      <w:r>
        <w:tab/>
      </w:r>
    </w:p>
    <w:p w14:paraId="560C0B74" w14:textId="77777777" w:rsidR="003B63EA" w:rsidRDefault="003B63EA" w:rsidP="003B63EA">
      <w:pPr>
        <w:spacing w:after="156" w:line="259" w:lineRule="auto"/>
        <w:ind w:left="62" w:firstLine="0"/>
        <w:jc w:val="center"/>
      </w:pPr>
    </w:p>
    <w:p w14:paraId="272043F9" w14:textId="77777777" w:rsidR="003B63EA" w:rsidRDefault="003B63EA" w:rsidP="003B63EA">
      <w:pPr>
        <w:spacing w:after="156" w:line="259" w:lineRule="auto"/>
        <w:ind w:left="62" w:firstLine="0"/>
        <w:jc w:val="center"/>
      </w:pPr>
    </w:p>
    <w:p w14:paraId="1BDC7157" w14:textId="77777777" w:rsidR="003B63EA" w:rsidRDefault="003B63EA" w:rsidP="003B63EA">
      <w:pPr>
        <w:spacing w:after="156" w:line="259" w:lineRule="auto"/>
        <w:ind w:left="62" w:firstLine="0"/>
        <w:jc w:val="center"/>
      </w:pPr>
      <w:r>
        <w:t xml:space="preserve"> </w:t>
      </w:r>
    </w:p>
    <w:p w14:paraId="3D789E2A" w14:textId="76CD0D20" w:rsidR="006E2019" w:rsidRPr="0081689C" w:rsidRDefault="00702864" w:rsidP="003B63EA">
      <w:pPr>
        <w:spacing w:after="224" w:line="259" w:lineRule="auto"/>
        <w:ind w:left="0" w:firstLine="0"/>
        <w:rPr>
          <w:iCs/>
        </w:rPr>
      </w:pPr>
      <w:r w:rsidRPr="003B63EA">
        <w:rPr>
          <w:rFonts w:asciiTheme="minorHAnsi" w:hAnsiTheme="minorHAnsi" w:cstheme="minorHAnsi"/>
          <w:b/>
          <w:iCs/>
          <w:sz w:val="28"/>
          <w:szCs w:val="28"/>
        </w:rPr>
        <w:lastRenderedPageBreak/>
        <w:t>Content</w:t>
      </w:r>
      <w:r w:rsidR="0081689C">
        <w:rPr>
          <w:rFonts w:asciiTheme="minorHAnsi" w:hAnsiTheme="minorHAnsi" w:cstheme="minorHAnsi"/>
          <w:b/>
          <w:iCs/>
          <w:sz w:val="28"/>
          <w:szCs w:val="28"/>
        </w:rPr>
        <w:t>s</w:t>
      </w:r>
    </w:p>
    <w:p w14:paraId="47FBB73C"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 xml:space="preserve">Aims and objectives </w:t>
      </w:r>
    </w:p>
    <w:p w14:paraId="1EB14ED2"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Visions and values</w:t>
      </w:r>
    </w:p>
    <w:p w14:paraId="1329867D"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Legislation and guidance</w:t>
      </w:r>
    </w:p>
    <w:p w14:paraId="3B1925BA"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Inclusion and Equal opportunities</w:t>
      </w:r>
    </w:p>
    <w:p w14:paraId="4EC932E0"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 xml:space="preserve">Definitions </w:t>
      </w:r>
    </w:p>
    <w:p w14:paraId="17B1A135"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 xml:space="preserve">Roles and responsibilities </w:t>
      </w:r>
    </w:p>
    <w:p w14:paraId="14821BF7"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SEN Information Report</w:t>
      </w:r>
    </w:p>
    <w:p w14:paraId="5E777E90"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Our approach to SEND support</w:t>
      </w:r>
    </w:p>
    <w:p w14:paraId="293F3E1E" w14:textId="77777777" w:rsidR="00BF19DA" w:rsidRPr="003B63EA" w:rsidRDefault="00BF19DA" w:rsidP="0081689C">
      <w:pPr>
        <w:pStyle w:val="ListParagraph"/>
        <w:numPr>
          <w:ilvl w:val="0"/>
          <w:numId w:val="25"/>
        </w:numPr>
        <w:spacing w:line="360" w:lineRule="auto"/>
        <w:ind w:right="159"/>
        <w:rPr>
          <w:rFonts w:asciiTheme="minorHAnsi" w:hAnsiTheme="minorHAnsi" w:cstheme="minorHAnsi"/>
          <w:bCs/>
          <w:sz w:val="24"/>
          <w:szCs w:val="24"/>
        </w:rPr>
      </w:pPr>
      <w:r w:rsidRPr="003B63EA">
        <w:rPr>
          <w:rFonts w:asciiTheme="minorHAnsi" w:hAnsiTheme="minorHAnsi" w:cstheme="minorHAnsi"/>
          <w:bCs/>
          <w:sz w:val="24"/>
          <w:szCs w:val="24"/>
        </w:rPr>
        <w:t>Evaluating the effectiveness of SEN Provision</w:t>
      </w:r>
    </w:p>
    <w:p w14:paraId="7A3EDCA3"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Expertise and training of staff</w:t>
      </w:r>
    </w:p>
    <w:p w14:paraId="58A34DF4"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Links with external professional agencies</w:t>
      </w:r>
    </w:p>
    <w:p w14:paraId="0BF2637C"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Admission and accessibility arrangements</w:t>
      </w:r>
    </w:p>
    <w:p w14:paraId="6CDF375A"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SEND Complaints Procedure</w:t>
      </w:r>
    </w:p>
    <w:p w14:paraId="4A5B7773"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Monitoring and evaluation arrangements</w:t>
      </w:r>
    </w:p>
    <w:p w14:paraId="32024514"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Monitoring the policy</w:t>
      </w:r>
    </w:p>
    <w:p w14:paraId="1C20E2FD" w14:textId="77777777" w:rsidR="00BF19DA" w:rsidRPr="003B63EA" w:rsidRDefault="00BF19DA" w:rsidP="0081689C">
      <w:pPr>
        <w:pStyle w:val="ListParagraph"/>
        <w:numPr>
          <w:ilvl w:val="0"/>
          <w:numId w:val="25"/>
        </w:numPr>
        <w:spacing w:after="194" w:line="360" w:lineRule="auto"/>
        <w:rPr>
          <w:rFonts w:asciiTheme="minorHAnsi" w:hAnsiTheme="minorHAnsi" w:cstheme="minorHAnsi"/>
          <w:bCs/>
          <w:iCs/>
          <w:sz w:val="24"/>
          <w:szCs w:val="24"/>
        </w:rPr>
      </w:pPr>
      <w:r w:rsidRPr="003B63EA">
        <w:rPr>
          <w:rFonts w:asciiTheme="minorHAnsi" w:hAnsiTheme="minorHAnsi" w:cstheme="minorHAnsi"/>
          <w:bCs/>
          <w:iCs/>
          <w:sz w:val="24"/>
          <w:szCs w:val="24"/>
        </w:rPr>
        <w:t>Links with other policies and documents</w:t>
      </w:r>
    </w:p>
    <w:p w14:paraId="1B6E4B3E" w14:textId="714954AD" w:rsidR="00702864" w:rsidRPr="003B63EA" w:rsidRDefault="00702864" w:rsidP="00702864">
      <w:pPr>
        <w:spacing w:after="194" w:line="259" w:lineRule="auto"/>
        <w:ind w:left="56" w:firstLine="0"/>
        <w:rPr>
          <w:rFonts w:asciiTheme="minorHAnsi" w:hAnsiTheme="minorHAnsi" w:cstheme="minorHAnsi"/>
          <w:b/>
          <w:i/>
          <w:sz w:val="24"/>
          <w:szCs w:val="24"/>
        </w:rPr>
      </w:pPr>
    </w:p>
    <w:p w14:paraId="254251CF" w14:textId="7C492778" w:rsidR="00702864" w:rsidRPr="003B63EA" w:rsidRDefault="00702864" w:rsidP="00702864">
      <w:pPr>
        <w:spacing w:after="194" w:line="259" w:lineRule="auto"/>
        <w:ind w:left="56" w:firstLine="0"/>
        <w:rPr>
          <w:rFonts w:asciiTheme="minorHAnsi" w:hAnsiTheme="minorHAnsi" w:cstheme="minorHAnsi"/>
          <w:b/>
          <w:i/>
          <w:sz w:val="24"/>
          <w:szCs w:val="24"/>
        </w:rPr>
      </w:pPr>
    </w:p>
    <w:p w14:paraId="1D7C2C6B" w14:textId="3FC0C83B" w:rsidR="00702864" w:rsidRPr="003B63EA" w:rsidRDefault="00702864" w:rsidP="00702864">
      <w:pPr>
        <w:spacing w:after="194" w:line="259" w:lineRule="auto"/>
        <w:ind w:left="56" w:firstLine="0"/>
        <w:rPr>
          <w:rFonts w:asciiTheme="minorHAnsi" w:hAnsiTheme="minorHAnsi" w:cstheme="minorHAnsi"/>
          <w:b/>
          <w:i/>
          <w:sz w:val="24"/>
          <w:szCs w:val="24"/>
        </w:rPr>
      </w:pPr>
    </w:p>
    <w:p w14:paraId="61CE6496" w14:textId="45F5B093" w:rsidR="00702864" w:rsidRPr="003B63EA" w:rsidRDefault="00702864" w:rsidP="00702864">
      <w:pPr>
        <w:spacing w:after="194" w:line="259" w:lineRule="auto"/>
        <w:ind w:left="56" w:firstLine="0"/>
        <w:rPr>
          <w:rFonts w:asciiTheme="minorHAnsi" w:hAnsiTheme="minorHAnsi" w:cstheme="minorHAnsi"/>
          <w:b/>
          <w:i/>
          <w:sz w:val="24"/>
          <w:szCs w:val="24"/>
        </w:rPr>
      </w:pPr>
    </w:p>
    <w:p w14:paraId="7D83C852" w14:textId="43A8F896" w:rsidR="00702864" w:rsidRPr="003B63EA" w:rsidRDefault="00702864" w:rsidP="00702864">
      <w:pPr>
        <w:spacing w:after="194" w:line="259" w:lineRule="auto"/>
        <w:ind w:left="56" w:firstLine="0"/>
        <w:rPr>
          <w:rFonts w:asciiTheme="minorHAnsi" w:hAnsiTheme="minorHAnsi" w:cstheme="minorHAnsi"/>
          <w:b/>
          <w:i/>
          <w:sz w:val="24"/>
          <w:szCs w:val="24"/>
        </w:rPr>
      </w:pPr>
    </w:p>
    <w:p w14:paraId="445563A4" w14:textId="1ADC598E" w:rsidR="00702864" w:rsidRPr="003B63EA" w:rsidRDefault="00702864" w:rsidP="00702864">
      <w:pPr>
        <w:spacing w:after="194" w:line="259" w:lineRule="auto"/>
        <w:ind w:left="56" w:firstLine="0"/>
        <w:rPr>
          <w:rFonts w:asciiTheme="minorHAnsi" w:hAnsiTheme="minorHAnsi" w:cstheme="minorHAnsi"/>
          <w:b/>
          <w:i/>
          <w:sz w:val="24"/>
          <w:szCs w:val="24"/>
        </w:rPr>
      </w:pPr>
    </w:p>
    <w:p w14:paraId="1264614C" w14:textId="2FF569BE" w:rsidR="00702864" w:rsidRPr="003B63EA" w:rsidRDefault="00702864" w:rsidP="00702864">
      <w:pPr>
        <w:spacing w:after="194" w:line="259" w:lineRule="auto"/>
        <w:ind w:left="56" w:firstLine="0"/>
        <w:rPr>
          <w:rFonts w:asciiTheme="minorHAnsi" w:hAnsiTheme="minorHAnsi" w:cstheme="minorHAnsi"/>
          <w:b/>
          <w:i/>
          <w:sz w:val="24"/>
          <w:szCs w:val="24"/>
        </w:rPr>
      </w:pPr>
    </w:p>
    <w:p w14:paraId="74E65C49" w14:textId="446F5A8D" w:rsidR="00702864" w:rsidRPr="003B63EA" w:rsidRDefault="00702864" w:rsidP="00702864">
      <w:pPr>
        <w:spacing w:after="194" w:line="259" w:lineRule="auto"/>
        <w:ind w:left="56" w:firstLine="0"/>
        <w:rPr>
          <w:rFonts w:asciiTheme="minorHAnsi" w:hAnsiTheme="minorHAnsi" w:cstheme="minorHAnsi"/>
          <w:b/>
          <w:i/>
          <w:sz w:val="24"/>
          <w:szCs w:val="24"/>
        </w:rPr>
      </w:pPr>
    </w:p>
    <w:p w14:paraId="7EF19AC7" w14:textId="15CBB00B" w:rsidR="00702864" w:rsidRPr="003B63EA" w:rsidRDefault="00702864" w:rsidP="00702864">
      <w:pPr>
        <w:spacing w:after="194" w:line="259" w:lineRule="auto"/>
        <w:ind w:left="56" w:firstLine="0"/>
        <w:rPr>
          <w:rFonts w:asciiTheme="minorHAnsi" w:hAnsiTheme="minorHAnsi" w:cstheme="minorHAnsi"/>
          <w:b/>
          <w:i/>
          <w:sz w:val="24"/>
          <w:szCs w:val="24"/>
        </w:rPr>
      </w:pPr>
    </w:p>
    <w:p w14:paraId="422D5144" w14:textId="5F936B2D" w:rsidR="00702864" w:rsidRPr="003B63EA" w:rsidRDefault="00702864" w:rsidP="00702864">
      <w:pPr>
        <w:spacing w:after="194" w:line="259" w:lineRule="auto"/>
        <w:ind w:left="56" w:firstLine="0"/>
        <w:rPr>
          <w:rFonts w:asciiTheme="minorHAnsi" w:hAnsiTheme="minorHAnsi" w:cstheme="minorHAnsi"/>
          <w:b/>
          <w:i/>
          <w:sz w:val="24"/>
          <w:szCs w:val="24"/>
        </w:rPr>
      </w:pPr>
    </w:p>
    <w:p w14:paraId="35839682" w14:textId="1431C80E" w:rsidR="00702864" w:rsidRPr="003B63EA" w:rsidRDefault="00702864" w:rsidP="00702864">
      <w:pPr>
        <w:spacing w:after="194" w:line="259" w:lineRule="auto"/>
        <w:ind w:left="56" w:firstLine="0"/>
        <w:rPr>
          <w:rFonts w:asciiTheme="minorHAnsi" w:hAnsiTheme="minorHAnsi" w:cstheme="minorHAnsi"/>
          <w:b/>
          <w:i/>
          <w:sz w:val="24"/>
          <w:szCs w:val="24"/>
        </w:rPr>
      </w:pPr>
    </w:p>
    <w:p w14:paraId="54D477DC" w14:textId="7607044B" w:rsidR="00702864" w:rsidRPr="003B63EA" w:rsidRDefault="00702864" w:rsidP="00702864">
      <w:pPr>
        <w:spacing w:after="194" w:line="259" w:lineRule="auto"/>
        <w:ind w:left="56" w:firstLine="0"/>
        <w:rPr>
          <w:rFonts w:asciiTheme="minorHAnsi" w:hAnsiTheme="minorHAnsi" w:cstheme="minorHAnsi"/>
          <w:b/>
          <w:i/>
          <w:sz w:val="24"/>
          <w:szCs w:val="24"/>
        </w:rPr>
      </w:pPr>
    </w:p>
    <w:p w14:paraId="4C7B2FFF" w14:textId="77777777" w:rsidR="003B63EA" w:rsidRPr="003B63EA" w:rsidRDefault="003B63EA" w:rsidP="003B63EA">
      <w:pPr>
        <w:ind w:left="0" w:firstLine="0"/>
        <w:rPr>
          <w:rFonts w:asciiTheme="minorHAnsi" w:hAnsiTheme="minorHAnsi" w:cstheme="minorHAnsi"/>
          <w:sz w:val="28"/>
          <w:szCs w:val="28"/>
        </w:rPr>
      </w:pPr>
    </w:p>
    <w:p w14:paraId="036E4CD6" w14:textId="702A4D49" w:rsidR="00702864" w:rsidRPr="003B63EA" w:rsidRDefault="00702864" w:rsidP="00702864">
      <w:pPr>
        <w:pStyle w:val="Heading2"/>
        <w:numPr>
          <w:ilvl w:val="0"/>
          <w:numId w:val="16"/>
        </w:numPr>
        <w:rPr>
          <w:rFonts w:asciiTheme="minorHAnsi" w:hAnsiTheme="minorHAnsi" w:cstheme="minorHAnsi"/>
          <w:b w:val="0"/>
          <w:sz w:val="28"/>
          <w:szCs w:val="28"/>
        </w:rPr>
      </w:pPr>
      <w:r w:rsidRPr="003B63EA">
        <w:rPr>
          <w:rFonts w:asciiTheme="minorHAnsi" w:hAnsiTheme="minorHAnsi" w:cstheme="minorHAnsi"/>
          <w:sz w:val="28"/>
          <w:szCs w:val="28"/>
        </w:rPr>
        <w:lastRenderedPageBreak/>
        <w:t xml:space="preserve">Aims and </w:t>
      </w:r>
      <w:r w:rsidR="003B63EA">
        <w:rPr>
          <w:rFonts w:asciiTheme="minorHAnsi" w:hAnsiTheme="minorHAnsi" w:cstheme="minorHAnsi"/>
          <w:sz w:val="28"/>
          <w:szCs w:val="28"/>
        </w:rPr>
        <w:t>O</w:t>
      </w:r>
      <w:r w:rsidRPr="003B63EA">
        <w:rPr>
          <w:rFonts w:asciiTheme="minorHAnsi" w:hAnsiTheme="minorHAnsi" w:cstheme="minorHAnsi"/>
          <w:sz w:val="28"/>
          <w:szCs w:val="28"/>
        </w:rPr>
        <w:t xml:space="preserve">bjectives </w:t>
      </w:r>
    </w:p>
    <w:p w14:paraId="39865DC6" w14:textId="77777777" w:rsidR="00702864" w:rsidRPr="003B63EA" w:rsidRDefault="00702864" w:rsidP="00702864">
      <w:pPr>
        <w:rPr>
          <w:rFonts w:asciiTheme="minorHAnsi" w:hAnsiTheme="minorHAnsi" w:cstheme="minorHAnsi"/>
          <w:sz w:val="24"/>
          <w:szCs w:val="24"/>
        </w:rPr>
      </w:pPr>
    </w:p>
    <w:p w14:paraId="72C838F6" w14:textId="77777777" w:rsidR="00702864" w:rsidRPr="003B63EA" w:rsidRDefault="00702864" w:rsidP="00702864">
      <w:pPr>
        <w:ind w:left="-5" w:right="19"/>
        <w:rPr>
          <w:rFonts w:asciiTheme="minorHAnsi" w:hAnsiTheme="minorHAnsi" w:cstheme="minorHAnsi"/>
          <w:sz w:val="24"/>
          <w:szCs w:val="24"/>
        </w:rPr>
      </w:pPr>
      <w:r w:rsidRPr="003B63EA">
        <w:rPr>
          <w:rFonts w:asciiTheme="minorHAnsi" w:hAnsiTheme="minorHAnsi" w:cstheme="minorHAnsi"/>
          <w:sz w:val="24"/>
          <w:szCs w:val="24"/>
        </w:rPr>
        <w:t>We aim to match the quality and quantity of our provision to the changing needs of all our children:</w:t>
      </w:r>
    </w:p>
    <w:p w14:paraId="063E32E0" w14:textId="77777777" w:rsidR="00702864" w:rsidRPr="003B63EA" w:rsidRDefault="00702864" w:rsidP="00702864">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 </w:t>
      </w:r>
    </w:p>
    <w:p w14:paraId="1B327872" w14:textId="77777777" w:rsidR="00702864" w:rsidRPr="003B63EA" w:rsidRDefault="00702864" w:rsidP="00702864">
      <w:pPr>
        <w:pStyle w:val="ListParagraph"/>
        <w:numPr>
          <w:ilvl w:val="0"/>
          <w:numId w:val="14"/>
        </w:numPr>
        <w:ind w:right="19"/>
        <w:rPr>
          <w:rFonts w:asciiTheme="minorHAnsi" w:hAnsiTheme="minorHAnsi" w:cstheme="minorHAnsi"/>
          <w:sz w:val="24"/>
          <w:szCs w:val="24"/>
        </w:rPr>
      </w:pPr>
      <w:r w:rsidRPr="003B63EA">
        <w:rPr>
          <w:rFonts w:asciiTheme="minorHAnsi" w:hAnsiTheme="minorHAnsi" w:cstheme="minorHAnsi"/>
          <w:sz w:val="24"/>
          <w:szCs w:val="24"/>
        </w:rPr>
        <w:t xml:space="preserve">To ensure the SEN and Disability Act and relevant Codes of Practice and guidance are implemented effectively across the school.  </w:t>
      </w:r>
    </w:p>
    <w:p w14:paraId="7A43624F" w14:textId="77777777" w:rsidR="00702864" w:rsidRPr="003B63EA" w:rsidRDefault="00702864" w:rsidP="00702864">
      <w:pPr>
        <w:pStyle w:val="ListParagraph"/>
        <w:numPr>
          <w:ilvl w:val="0"/>
          <w:numId w:val="14"/>
        </w:numPr>
        <w:ind w:right="19"/>
        <w:rPr>
          <w:rFonts w:asciiTheme="minorHAnsi" w:hAnsiTheme="minorHAnsi" w:cstheme="minorHAnsi"/>
          <w:sz w:val="24"/>
          <w:szCs w:val="24"/>
        </w:rPr>
      </w:pPr>
      <w:r w:rsidRPr="003B63EA">
        <w:rPr>
          <w:rFonts w:asciiTheme="minorHAnsi" w:hAnsiTheme="minorHAnsi" w:cstheme="minorHAnsi"/>
          <w:sz w:val="24"/>
          <w:szCs w:val="24"/>
        </w:rPr>
        <w:t xml:space="preserve">To ensure equality of opportunity for, and to eliminate prejudice and discrimination against, children with special educational needs and /or other temporary or ongoing barriers to learning.  </w:t>
      </w:r>
    </w:p>
    <w:p w14:paraId="061F7A0C" w14:textId="77777777" w:rsidR="00702864" w:rsidRPr="003B63EA" w:rsidRDefault="00702864" w:rsidP="00702864">
      <w:pPr>
        <w:pStyle w:val="ListParagraph"/>
        <w:numPr>
          <w:ilvl w:val="0"/>
          <w:numId w:val="14"/>
        </w:numPr>
        <w:ind w:right="19"/>
        <w:rPr>
          <w:rFonts w:asciiTheme="minorHAnsi" w:hAnsiTheme="minorHAnsi" w:cstheme="minorHAnsi"/>
          <w:sz w:val="24"/>
          <w:szCs w:val="24"/>
        </w:rPr>
      </w:pPr>
      <w:r w:rsidRPr="003B63EA">
        <w:rPr>
          <w:rFonts w:asciiTheme="minorHAnsi" w:hAnsiTheme="minorHAnsi" w:cstheme="minorHAnsi"/>
          <w:sz w:val="24"/>
          <w:szCs w:val="24"/>
        </w:rPr>
        <w:t xml:space="preserve">To monitor the progress of all children, to identify needs as they arise and to provide appropriate levels of support as early as possible.  </w:t>
      </w:r>
    </w:p>
    <w:p w14:paraId="0099CFE4" w14:textId="77777777" w:rsidR="00702864" w:rsidRPr="003B63EA" w:rsidRDefault="00702864" w:rsidP="00702864">
      <w:pPr>
        <w:pStyle w:val="ListParagraph"/>
        <w:numPr>
          <w:ilvl w:val="0"/>
          <w:numId w:val="14"/>
        </w:numPr>
        <w:ind w:right="19"/>
        <w:rPr>
          <w:rFonts w:asciiTheme="minorHAnsi" w:hAnsiTheme="minorHAnsi" w:cstheme="minorHAnsi"/>
          <w:sz w:val="24"/>
          <w:szCs w:val="24"/>
        </w:rPr>
      </w:pPr>
      <w:r w:rsidRPr="003B63EA">
        <w:rPr>
          <w:rFonts w:asciiTheme="minorHAnsi" w:hAnsiTheme="minorHAnsi" w:cstheme="minorHAnsi"/>
          <w:sz w:val="24"/>
          <w:szCs w:val="24"/>
        </w:rPr>
        <w:t>To provide full access to the curriculum through planning provided by class teachers through quality first teaching.</w:t>
      </w:r>
    </w:p>
    <w:p w14:paraId="27C913C7" w14:textId="77777777" w:rsidR="00702864" w:rsidRPr="003B63EA" w:rsidRDefault="00702864" w:rsidP="00702864">
      <w:pPr>
        <w:pStyle w:val="ListParagraph"/>
        <w:numPr>
          <w:ilvl w:val="0"/>
          <w:numId w:val="14"/>
        </w:numPr>
        <w:ind w:right="19"/>
        <w:rPr>
          <w:rFonts w:asciiTheme="minorHAnsi" w:hAnsiTheme="minorHAnsi" w:cstheme="minorHAnsi"/>
          <w:sz w:val="24"/>
          <w:szCs w:val="24"/>
        </w:rPr>
      </w:pPr>
      <w:r w:rsidRPr="003B63EA">
        <w:rPr>
          <w:rFonts w:asciiTheme="minorHAnsi" w:hAnsiTheme="minorHAnsi" w:cstheme="minorHAnsi"/>
          <w:sz w:val="24"/>
          <w:szCs w:val="24"/>
        </w:rPr>
        <w:t xml:space="preserve"> To provide specific input, matched to individual needs, in addition to classroom provision, for those children where it is deemed necessary.  </w:t>
      </w:r>
    </w:p>
    <w:p w14:paraId="68088ABD" w14:textId="77777777" w:rsidR="00702864" w:rsidRPr="00C1794C" w:rsidRDefault="00702864" w:rsidP="00702864">
      <w:pPr>
        <w:pStyle w:val="ListParagraph"/>
        <w:numPr>
          <w:ilvl w:val="0"/>
          <w:numId w:val="14"/>
        </w:numPr>
        <w:ind w:right="19"/>
        <w:rPr>
          <w:rFonts w:asciiTheme="minorHAnsi" w:hAnsiTheme="minorHAnsi" w:cstheme="minorHAnsi"/>
          <w:sz w:val="24"/>
          <w:szCs w:val="24"/>
        </w:rPr>
      </w:pPr>
      <w:r w:rsidRPr="003B63EA">
        <w:rPr>
          <w:rFonts w:asciiTheme="minorHAnsi" w:hAnsiTheme="minorHAnsi" w:cstheme="minorHAnsi"/>
          <w:sz w:val="24"/>
          <w:szCs w:val="24"/>
        </w:rPr>
        <w:t xml:space="preserve">To </w:t>
      </w:r>
      <w:r w:rsidRPr="00C1794C">
        <w:rPr>
          <w:rFonts w:asciiTheme="minorHAnsi" w:hAnsiTheme="minorHAnsi" w:cstheme="minorHAnsi"/>
          <w:sz w:val="24"/>
          <w:szCs w:val="24"/>
        </w:rPr>
        <w:t xml:space="preserve">involve parents/careers throughout the process of meeting their child’s additional needs.  </w:t>
      </w:r>
    </w:p>
    <w:p w14:paraId="2ABF6B03" w14:textId="6B1340C4" w:rsidR="00702864" w:rsidRPr="00C1794C" w:rsidRDefault="00702864" w:rsidP="00702864">
      <w:pPr>
        <w:pStyle w:val="ListParagraph"/>
        <w:numPr>
          <w:ilvl w:val="0"/>
          <w:numId w:val="14"/>
        </w:numPr>
        <w:ind w:right="19"/>
        <w:rPr>
          <w:rFonts w:asciiTheme="minorHAnsi" w:hAnsiTheme="minorHAnsi" w:cstheme="minorHAnsi"/>
          <w:sz w:val="24"/>
          <w:szCs w:val="24"/>
        </w:rPr>
      </w:pPr>
      <w:r w:rsidRPr="00C1794C">
        <w:rPr>
          <w:rFonts w:asciiTheme="minorHAnsi" w:hAnsiTheme="minorHAnsi" w:cstheme="minorHAnsi"/>
          <w:sz w:val="24"/>
          <w:szCs w:val="24"/>
        </w:rPr>
        <w:t xml:space="preserve">To involve the children themselves, where appropriate, to support their additional needs.  </w:t>
      </w:r>
    </w:p>
    <w:p w14:paraId="5CA89969" w14:textId="77777777" w:rsidR="003B63EA" w:rsidRPr="00C1794C" w:rsidRDefault="003B63EA" w:rsidP="003B63EA">
      <w:pPr>
        <w:pStyle w:val="ListParagraph"/>
        <w:ind w:right="19" w:firstLine="0"/>
        <w:rPr>
          <w:rFonts w:asciiTheme="minorHAnsi" w:hAnsiTheme="minorHAnsi" w:cstheme="minorHAnsi"/>
          <w:sz w:val="24"/>
          <w:szCs w:val="24"/>
        </w:rPr>
      </w:pPr>
    </w:p>
    <w:p w14:paraId="0C7914EE" w14:textId="430325B2" w:rsidR="00702864" w:rsidRPr="00C1794C" w:rsidRDefault="00702864" w:rsidP="00702864">
      <w:pPr>
        <w:spacing w:after="0" w:line="259" w:lineRule="auto"/>
        <w:ind w:left="0" w:firstLine="0"/>
        <w:rPr>
          <w:rFonts w:asciiTheme="minorHAnsi" w:hAnsiTheme="minorHAnsi" w:cstheme="minorHAnsi"/>
          <w:b/>
          <w:sz w:val="24"/>
          <w:szCs w:val="24"/>
        </w:rPr>
      </w:pPr>
      <w:r w:rsidRPr="00C1794C">
        <w:rPr>
          <w:rFonts w:asciiTheme="minorHAnsi" w:hAnsiTheme="minorHAnsi" w:cstheme="minorHAnsi"/>
          <w:b/>
          <w:sz w:val="24"/>
          <w:szCs w:val="24"/>
        </w:rPr>
        <w:t xml:space="preserve"> </w:t>
      </w:r>
    </w:p>
    <w:p w14:paraId="6AC9E4FE" w14:textId="4F7B66FE" w:rsidR="00702864" w:rsidRPr="00C1794C" w:rsidRDefault="00702864" w:rsidP="00702864">
      <w:pPr>
        <w:pStyle w:val="ListParagraph"/>
        <w:numPr>
          <w:ilvl w:val="0"/>
          <w:numId w:val="16"/>
        </w:numPr>
        <w:spacing w:after="0" w:line="259" w:lineRule="auto"/>
        <w:rPr>
          <w:rFonts w:asciiTheme="minorHAnsi" w:hAnsiTheme="minorHAnsi" w:cstheme="minorHAnsi"/>
          <w:b/>
          <w:sz w:val="28"/>
          <w:szCs w:val="28"/>
        </w:rPr>
      </w:pPr>
      <w:r w:rsidRPr="00C1794C">
        <w:rPr>
          <w:rFonts w:asciiTheme="minorHAnsi" w:hAnsiTheme="minorHAnsi" w:cstheme="minorHAnsi"/>
          <w:b/>
          <w:sz w:val="28"/>
          <w:szCs w:val="28"/>
        </w:rPr>
        <w:t>Vision and Values</w:t>
      </w:r>
      <w:r w:rsidR="000B6026" w:rsidRPr="00C1794C">
        <w:rPr>
          <w:rFonts w:asciiTheme="minorHAnsi" w:hAnsiTheme="minorHAnsi" w:cstheme="minorHAnsi"/>
          <w:b/>
          <w:sz w:val="28"/>
          <w:szCs w:val="28"/>
        </w:rPr>
        <w:t xml:space="preserve"> </w:t>
      </w:r>
    </w:p>
    <w:p w14:paraId="4612ACF1" w14:textId="24BD869A" w:rsidR="009F7194" w:rsidRPr="003B63EA" w:rsidRDefault="009F7194" w:rsidP="00702864">
      <w:pPr>
        <w:spacing w:after="194" w:line="259" w:lineRule="auto"/>
        <w:ind w:left="0" w:firstLine="0"/>
        <w:rPr>
          <w:rFonts w:asciiTheme="minorHAnsi" w:hAnsiTheme="minorHAnsi" w:cstheme="minorHAnsi"/>
          <w:sz w:val="24"/>
          <w:szCs w:val="24"/>
        </w:rPr>
      </w:pPr>
    </w:p>
    <w:p w14:paraId="2E031BF2" w14:textId="4853EC14" w:rsidR="009F7194" w:rsidRPr="000B07C8" w:rsidRDefault="009F7194" w:rsidP="009F7194">
      <w:pPr>
        <w:spacing w:after="277" w:line="354" w:lineRule="auto"/>
        <w:ind w:left="-5"/>
        <w:jc w:val="center"/>
        <w:rPr>
          <w:rFonts w:asciiTheme="minorHAnsi" w:hAnsiTheme="minorHAnsi" w:cstheme="minorHAnsi"/>
          <w:b/>
          <w:bCs/>
          <w:i/>
          <w:iCs/>
          <w:sz w:val="24"/>
          <w:szCs w:val="24"/>
          <w:shd w:val="clear" w:color="auto" w:fill="FFFFFF"/>
        </w:rPr>
      </w:pPr>
      <w:r w:rsidRPr="000B07C8">
        <w:rPr>
          <w:rFonts w:asciiTheme="minorHAnsi" w:hAnsiTheme="minorHAnsi" w:cstheme="minorHAnsi"/>
          <w:b/>
          <w:bCs/>
          <w:i/>
          <w:iCs/>
          <w:sz w:val="24"/>
          <w:szCs w:val="24"/>
          <w:shd w:val="clear" w:color="auto" w:fill="FFFFFF"/>
        </w:rPr>
        <w:t>Building Strong Futures Together</w:t>
      </w:r>
    </w:p>
    <w:p w14:paraId="4C2B0FCA" w14:textId="52F4BC3D" w:rsidR="00C1794C" w:rsidRPr="000B07C8" w:rsidRDefault="00C1794C" w:rsidP="00C1794C">
      <w:pPr>
        <w:spacing w:after="0" w:line="240" w:lineRule="auto"/>
        <w:ind w:left="0" w:firstLine="0"/>
        <w:rPr>
          <w:rFonts w:asciiTheme="minorHAnsi" w:eastAsiaTheme="minorHAnsi" w:hAnsiTheme="minorHAnsi" w:cstheme="minorBidi"/>
          <w:color w:val="auto"/>
          <w:kern w:val="2"/>
          <w:sz w:val="24"/>
          <w:szCs w:val="24"/>
          <w:lang w:val="en-US" w:eastAsia="en-US"/>
          <w14:ligatures w14:val="standardContextual"/>
        </w:rPr>
      </w:pPr>
      <w:r w:rsidRPr="000B07C8">
        <w:rPr>
          <w:rFonts w:asciiTheme="minorHAnsi" w:eastAsiaTheme="minorHAnsi" w:hAnsiTheme="minorHAnsi" w:cstheme="minorBidi"/>
          <w:color w:val="auto"/>
          <w:kern w:val="2"/>
          <w:sz w:val="24"/>
          <w:szCs w:val="24"/>
          <w:lang w:val="en-US" w:eastAsia="en-US"/>
          <w14:ligatures w14:val="standardContextual"/>
        </w:rPr>
        <w:t xml:space="preserve">As a Church of England School, we believe in the importance of strong foundations.  Jesus is described as the cornerstone of our faith (Ephesians 2:20-22) and we are encouraged as Christians to build wisely in our lives (1 Corinthians 3:11-17). </w:t>
      </w:r>
    </w:p>
    <w:p w14:paraId="11E661FB" w14:textId="4E498A49" w:rsidR="00C1794C" w:rsidRPr="000B07C8" w:rsidRDefault="00C1794C" w:rsidP="00C1794C">
      <w:pPr>
        <w:spacing w:after="0" w:line="240" w:lineRule="auto"/>
        <w:ind w:left="0" w:firstLine="0"/>
        <w:rPr>
          <w:rFonts w:asciiTheme="minorHAnsi" w:eastAsiaTheme="minorHAnsi" w:hAnsiTheme="minorHAnsi" w:cstheme="minorBidi"/>
          <w:color w:val="auto"/>
          <w:kern w:val="2"/>
          <w:sz w:val="24"/>
          <w:szCs w:val="24"/>
          <w:lang w:val="en-US" w:eastAsia="en-US"/>
          <w14:ligatures w14:val="standardContextual"/>
        </w:rPr>
      </w:pPr>
    </w:p>
    <w:p w14:paraId="764B03E2" w14:textId="59BA1910" w:rsidR="00C1794C" w:rsidRPr="000B07C8" w:rsidRDefault="00C1794C" w:rsidP="00C1794C">
      <w:pPr>
        <w:spacing w:after="0" w:line="240" w:lineRule="auto"/>
        <w:ind w:left="0" w:firstLine="0"/>
        <w:rPr>
          <w:lang w:val="en-US"/>
        </w:rPr>
      </w:pPr>
      <w:r w:rsidRPr="000B07C8">
        <w:rPr>
          <w:lang w:val="en-US"/>
        </w:rPr>
        <w:t xml:space="preserve">At Sandal Castle, our logo is of our local landmark, a ruined castle, which has stood on a rock for hundreds of years.  The castle’s continued strength throughout storms and battles speaks to us of the </w:t>
      </w:r>
      <w:r w:rsidRPr="000B07C8">
        <w:rPr>
          <w:b/>
          <w:bCs/>
          <w:lang w:val="en-US"/>
        </w:rPr>
        <w:t xml:space="preserve">resilience </w:t>
      </w:r>
      <w:r w:rsidRPr="000B07C8">
        <w:rPr>
          <w:lang w:val="en-US"/>
        </w:rPr>
        <w:t xml:space="preserve">and solidity we can have when we have strong foundations.  </w:t>
      </w:r>
    </w:p>
    <w:p w14:paraId="536073D2" w14:textId="3648268B" w:rsidR="00C1794C" w:rsidRPr="000B07C8" w:rsidRDefault="00C1794C" w:rsidP="00C1794C">
      <w:pPr>
        <w:spacing w:after="0" w:line="240" w:lineRule="auto"/>
        <w:ind w:left="0" w:firstLine="0"/>
        <w:rPr>
          <w:rFonts w:asciiTheme="minorHAnsi" w:eastAsiaTheme="minorHAnsi" w:hAnsiTheme="minorHAnsi" w:cstheme="minorBidi"/>
          <w:color w:val="auto"/>
          <w:kern w:val="2"/>
          <w:sz w:val="24"/>
          <w:szCs w:val="24"/>
          <w:lang w:val="en-US" w:eastAsia="en-US"/>
          <w14:ligatures w14:val="standardContextual"/>
        </w:rPr>
      </w:pPr>
    </w:p>
    <w:p w14:paraId="63115559" w14:textId="77777777" w:rsidR="00C1794C" w:rsidRPr="000B07C8" w:rsidRDefault="00C1794C" w:rsidP="00C1794C">
      <w:pPr>
        <w:spacing w:after="0" w:line="240" w:lineRule="auto"/>
        <w:ind w:left="0" w:firstLine="0"/>
        <w:rPr>
          <w:rFonts w:asciiTheme="minorHAnsi" w:eastAsiaTheme="minorHAnsi" w:hAnsiTheme="minorHAnsi" w:cstheme="minorBidi"/>
          <w:color w:val="auto"/>
          <w:kern w:val="2"/>
          <w:sz w:val="24"/>
          <w:szCs w:val="24"/>
          <w:lang w:val="en-US" w:eastAsia="en-US"/>
          <w14:ligatures w14:val="standardContextual"/>
        </w:rPr>
      </w:pPr>
      <w:r w:rsidRPr="000B07C8">
        <w:rPr>
          <w:rFonts w:asciiTheme="minorHAnsi" w:eastAsiaTheme="minorHAnsi" w:hAnsiTheme="minorHAnsi" w:cstheme="minorBidi"/>
          <w:color w:val="auto"/>
          <w:kern w:val="2"/>
          <w:sz w:val="24"/>
          <w:szCs w:val="24"/>
          <w:lang w:val="en-US" w:eastAsia="en-US"/>
          <w14:ligatures w14:val="standardContextual"/>
        </w:rPr>
        <w:t xml:space="preserve">Our belief at Sandal Castle is that we prepare children for their futures by enabling them to build strong foundations – specifically in the way that children interact with opportunities for learning.  </w:t>
      </w:r>
    </w:p>
    <w:p w14:paraId="2B041811" w14:textId="77777777" w:rsidR="00C1794C" w:rsidRPr="000B07C8" w:rsidRDefault="00C1794C" w:rsidP="00C1794C">
      <w:pPr>
        <w:spacing w:after="0" w:line="240" w:lineRule="auto"/>
        <w:ind w:left="0" w:firstLine="0"/>
        <w:rPr>
          <w:rFonts w:asciiTheme="minorHAnsi" w:eastAsiaTheme="minorHAnsi" w:hAnsiTheme="minorHAnsi" w:cstheme="minorBidi"/>
          <w:color w:val="auto"/>
          <w:kern w:val="2"/>
          <w:sz w:val="24"/>
          <w:szCs w:val="24"/>
          <w:lang w:val="en-US" w:eastAsia="en-US"/>
          <w14:ligatures w14:val="standardContextual"/>
        </w:rPr>
      </w:pPr>
    </w:p>
    <w:p w14:paraId="571C0AC2" w14:textId="77777777" w:rsidR="00C1794C" w:rsidRPr="000B07C8" w:rsidRDefault="00C1794C" w:rsidP="00C1794C">
      <w:pPr>
        <w:spacing w:after="0" w:line="240" w:lineRule="auto"/>
        <w:ind w:left="0" w:firstLine="0"/>
        <w:rPr>
          <w:rFonts w:asciiTheme="minorHAnsi" w:eastAsiaTheme="minorHAnsi" w:hAnsiTheme="minorHAnsi" w:cstheme="minorBidi"/>
          <w:color w:val="auto"/>
          <w:kern w:val="2"/>
          <w:sz w:val="24"/>
          <w:szCs w:val="24"/>
          <w:lang w:val="en-US" w:eastAsia="en-US"/>
          <w14:ligatures w14:val="standardContextual"/>
        </w:rPr>
      </w:pPr>
      <w:r w:rsidRPr="000B07C8">
        <w:rPr>
          <w:rFonts w:asciiTheme="minorHAnsi" w:eastAsiaTheme="minorHAnsi" w:hAnsiTheme="minorHAnsi" w:cstheme="minorBidi"/>
          <w:color w:val="auto"/>
          <w:kern w:val="2"/>
          <w:sz w:val="24"/>
          <w:szCs w:val="24"/>
          <w:lang w:val="en-US" w:eastAsia="en-US"/>
          <w14:ligatures w14:val="standardContextual"/>
        </w:rPr>
        <w:t xml:space="preserve">Jesus’ parable is an illustration that is relevant in two specific ways to our school community.  </w:t>
      </w:r>
    </w:p>
    <w:p w14:paraId="69D5925C" w14:textId="77777777" w:rsidR="00C1794C" w:rsidRPr="000B07C8" w:rsidRDefault="00C1794C" w:rsidP="00C1794C">
      <w:pPr>
        <w:spacing w:after="0" w:line="240" w:lineRule="auto"/>
        <w:ind w:left="0" w:firstLine="0"/>
        <w:rPr>
          <w:rFonts w:asciiTheme="minorHAnsi" w:eastAsiaTheme="minorHAnsi" w:hAnsiTheme="minorHAnsi" w:cstheme="minorBidi"/>
          <w:color w:val="auto"/>
          <w:kern w:val="2"/>
          <w:sz w:val="24"/>
          <w:szCs w:val="24"/>
          <w:lang w:val="en-US" w:eastAsia="en-US"/>
          <w14:ligatures w14:val="standardContextual"/>
        </w:rPr>
      </w:pPr>
      <w:r w:rsidRPr="000B07C8">
        <w:rPr>
          <w:rFonts w:asciiTheme="minorHAnsi" w:eastAsiaTheme="minorHAnsi" w:hAnsiTheme="minorHAnsi" w:cstheme="minorBidi"/>
          <w:color w:val="auto"/>
          <w:kern w:val="2"/>
          <w:sz w:val="24"/>
          <w:szCs w:val="24"/>
          <w:lang w:val="en-US" w:eastAsia="en-US"/>
          <w14:ligatures w14:val="standardContextual"/>
        </w:rPr>
        <w:t xml:space="preserve">Our aim is to give each child opportunities to excel by learning and by putting into practice what they have learnt in the curriculum.  Alongside this our aim is to give each child an opportunity to flourish by learning and by putting into practice that which grows their character and spirituality.  We believe that nourishing </w:t>
      </w:r>
      <w:r w:rsidRPr="000B07C8">
        <w:rPr>
          <w:rFonts w:asciiTheme="minorHAnsi" w:eastAsiaTheme="minorHAnsi" w:hAnsiTheme="minorHAnsi" w:cstheme="minorBidi"/>
          <w:b/>
          <w:bCs/>
          <w:color w:val="auto"/>
          <w:kern w:val="2"/>
          <w:sz w:val="24"/>
          <w:szCs w:val="24"/>
          <w:lang w:val="en-US" w:eastAsia="en-US"/>
          <w14:ligatures w14:val="standardContextual"/>
        </w:rPr>
        <w:t>understanding</w:t>
      </w:r>
      <w:r w:rsidRPr="000B07C8">
        <w:rPr>
          <w:rFonts w:asciiTheme="minorHAnsi" w:eastAsiaTheme="minorHAnsi" w:hAnsiTheme="minorHAnsi" w:cstheme="minorBidi"/>
          <w:color w:val="auto"/>
          <w:kern w:val="2"/>
          <w:sz w:val="24"/>
          <w:szCs w:val="24"/>
          <w:lang w:val="en-US" w:eastAsia="en-US"/>
          <w14:ligatures w14:val="standardContextual"/>
        </w:rPr>
        <w:t xml:space="preserve"> works on these two levels – understanding intellectually and understanding emotionally and that both areas require investment.  </w:t>
      </w:r>
    </w:p>
    <w:p w14:paraId="08FB6184" w14:textId="647D83C0" w:rsidR="00C1794C" w:rsidRPr="000B07C8" w:rsidRDefault="00C1794C" w:rsidP="00C1794C">
      <w:pPr>
        <w:spacing w:after="0" w:line="240" w:lineRule="auto"/>
        <w:ind w:left="0" w:firstLine="0"/>
        <w:rPr>
          <w:rFonts w:asciiTheme="minorHAnsi" w:eastAsiaTheme="minorHAnsi" w:hAnsiTheme="minorHAnsi" w:cstheme="minorBidi"/>
          <w:color w:val="auto"/>
          <w:kern w:val="2"/>
          <w:sz w:val="24"/>
          <w:szCs w:val="24"/>
          <w:lang w:val="en-US" w:eastAsia="en-US"/>
          <w14:ligatures w14:val="standardContextual"/>
        </w:rPr>
      </w:pPr>
    </w:p>
    <w:p w14:paraId="77C5467E" w14:textId="77777777" w:rsidR="00C1794C" w:rsidRPr="000B07C8" w:rsidRDefault="00C1794C" w:rsidP="00C1794C">
      <w:pPr>
        <w:spacing w:after="0" w:line="240" w:lineRule="auto"/>
        <w:ind w:left="0" w:firstLine="0"/>
        <w:rPr>
          <w:rFonts w:asciiTheme="minorHAnsi" w:eastAsiaTheme="minorHAnsi" w:hAnsiTheme="minorHAnsi" w:cstheme="minorBidi"/>
          <w:color w:val="auto"/>
          <w:kern w:val="2"/>
          <w:sz w:val="24"/>
          <w:szCs w:val="24"/>
          <w:lang w:val="en-US" w:eastAsia="en-US"/>
          <w14:ligatures w14:val="standardContextual"/>
        </w:rPr>
      </w:pPr>
      <w:r w:rsidRPr="000B07C8">
        <w:rPr>
          <w:rFonts w:asciiTheme="minorHAnsi" w:eastAsiaTheme="minorHAnsi" w:hAnsiTheme="minorHAnsi" w:cstheme="minorBidi"/>
          <w:color w:val="auto"/>
          <w:kern w:val="2"/>
          <w:sz w:val="24"/>
          <w:szCs w:val="24"/>
          <w:lang w:val="en-US" w:eastAsia="en-US"/>
          <w14:ligatures w14:val="standardContextual"/>
        </w:rPr>
        <w:lastRenderedPageBreak/>
        <w:t xml:space="preserve">As part of our Christian ethos, we echo the Bible’s teaching that each of us are made in the image of God (Genesis 1:26-27) and each person is precious and worthy of </w:t>
      </w:r>
      <w:r w:rsidRPr="000B07C8">
        <w:rPr>
          <w:rFonts w:asciiTheme="minorHAnsi" w:eastAsiaTheme="minorHAnsi" w:hAnsiTheme="minorHAnsi" w:cstheme="minorBidi"/>
          <w:b/>
          <w:bCs/>
          <w:color w:val="auto"/>
          <w:kern w:val="2"/>
          <w:sz w:val="24"/>
          <w:szCs w:val="24"/>
          <w:lang w:val="en-US" w:eastAsia="en-US"/>
          <w14:ligatures w14:val="standardContextual"/>
        </w:rPr>
        <w:t>respect</w:t>
      </w:r>
      <w:r w:rsidRPr="000B07C8">
        <w:rPr>
          <w:rFonts w:asciiTheme="minorHAnsi" w:eastAsiaTheme="minorHAnsi" w:hAnsiTheme="minorHAnsi" w:cstheme="minorBidi"/>
          <w:color w:val="auto"/>
          <w:kern w:val="2"/>
          <w:sz w:val="24"/>
          <w:szCs w:val="24"/>
          <w:lang w:val="en-US" w:eastAsia="en-US"/>
          <w14:ligatures w14:val="standardContextual"/>
        </w:rPr>
        <w:t xml:space="preserve">.  As we treat others as we wish to be treated, we seek to demonstrate </w:t>
      </w:r>
      <w:r w:rsidRPr="000B07C8">
        <w:rPr>
          <w:rFonts w:asciiTheme="minorHAnsi" w:eastAsiaTheme="minorHAnsi" w:hAnsiTheme="minorHAnsi" w:cstheme="minorBidi"/>
          <w:b/>
          <w:bCs/>
          <w:color w:val="auto"/>
          <w:kern w:val="2"/>
          <w:sz w:val="24"/>
          <w:szCs w:val="24"/>
          <w:lang w:val="en-US" w:eastAsia="en-US"/>
          <w14:ligatures w14:val="standardContextual"/>
        </w:rPr>
        <w:t>understanding</w:t>
      </w:r>
      <w:r w:rsidRPr="000B07C8">
        <w:rPr>
          <w:rFonts w:asciiTheme="minorHAnsi" w:eastAsiaTheme="minorHAnsi" w:hAnsiTheme="minorHAnsi" w:cstheme="minorBidi"/>
          <w:color w:val="auto"/>
          <w:kern w:val="2"/>
          <w:sz w:val="24"/>
          <w:szCs w:val="24"/>
          <w:lang w:val="en-US" w:eastAsia="en-US"/>
          <w14:ligatures w14:val="standardContextual"/>
        </w:rPr>
        <w:t xml:space="preserve"> and </w:t>
      </w:r>
      <w:r w:rsidRPr="000B07C8">
        <w:rPr>
          <w:rFonts w:asciiTheme="minorHAnsi" w:eastAsiaTheme="minorHAnsi" w:hAnsiTheme="minorHAnsi" w:cstheme="minorBidi"/>
          <w:b/>
          <w:bCs/>
          <w:color w:val="auto"/>
          <w:kern w:val="2"/>
          <w:sz w:val="24"/>
          <w:szCs w:val="24"/>
          <w:lang w:val="en-US" w:eastAsia="en-US"/>
          <w14:ligatures w14:val="standardContextual"/>
        </w:rPr>
        <w:t xml:space="preserve">inclusivity </w:t>
      </w:r>
      <w:r w:rsidRPr="000B07C8">
        <w:rPr>
          <w:rFonts w:asciiTheme="minorHAnsi" w:eastAsiaTheme="minorHAnsi" w:hAnsiTheme="minorHAnsi" w:cstheme="minorBidi"/>
          <w:color w:val="auto"/>
          <w:kern w:val="2"/>
          <w:sz w:val="24"/>
          <w:szCs w:val="24"/>
          <w:lang w:val="en-US" w:eastAsia="en-US"/>
          <w14:ligatures w14:val="standardContextual"/>
        </w:rPr>
        <w:t xml:space="preserve">of people in their diversity.  We build strong futures not in isolation but by working together for the good of all.  </w:t>
      </w:r>
    </w:p>
    <w:p w14:paraId="662E52E5" w14:textId="77777777" w:rsidR="00C1794C" w:rsidRPr="000B07C8" w:rsidRDefault="00C1794C" w:rsidP="00C1794C">
      <w:pPr>
        <w:spacing w:after="0" w:line="240" w:lineRule="auto"/>
        <w:ind w:left="0" w:firstLine="0"/>
        <w:rPr>
          <w:rFonts w:asciiTheme="minorHAnsi" w:eastAsiaTheme="minorHAnsi" w:hAnsiTheme="minorHAnsi" w:cstheme="minorBidi"/>
          <w:color w:val="auto"/>
          <w:kern w:val="2"/>
          <w:sz w:val="24"/>
          <w:szCs w:val="24"/>
          <w:lang w:val="en-US" w:eastAsia="en-US"/>
          <w14:ligatures w14:val="standardContextual"/>
        </w:rPr>
      </w:pPr>
    </w:p>
    <w:p w14:paraId="1A2F169A" w14:textId="77777777" w:rsidR="00C1794C" w:rsidRPr="000B07C8" w:rsidRDefault="00C1794C" w:rsidP="00C1794C">
      <w:pPr>
        <w:spacing w:after="0" w:line="240" w:lineRule="auto"/>
        <w:ind w:left="0" w:firstLine="0"/>
        <w:rPr>
          <w:rFonts w:asciiTheme="minorHAnsi" w:eastAsiaTheme="minorHAnsi" w:hAnsiTheme="minorHAnsi" w:cstheme="minorBidi"/>
          <w:color w:val="auto"/>
          <w:kern w:val="2"/>
          <w:sz w:val="24"/>
          <w:szCs w:val="24"/>
          <w:lang w:val="en-US" w:eastAsia="en-US"/>
          <w14:ligatures w14:val="standardContextual"/>
        </w:rPr>
      </w:pPr>
      <w:r w:rsidRPr="000B07C8">
        <w:rPr>
          <w:rFonts w:asciiTheme="minorHAnsi" w:eastAsiaTheme="minorHAnsi" w:hAnsiTheme="minorHAnsi" w:cstheme="minorBidi"/>
          <w:color w:val="auto"/>
          <w:kern w:val="2"/>
          <w:sz w:val="24"/>
          <w:szCs w:val="24"/>
          <w:lang w:val="en-US" w:eastAsia="en-US"/>
          <w14:ligatures w14:val="standardContextual"/>
        </w:rPr>
        <w:t xml:space="preserve">We recognise the importance of caring for God’s creation (Genesis 1 and 2) as part of building for the future of our children and seek to cultivate </w:t>
      </w:r>
      <w:r w:rsidRPr="000B07C8">
        <w:rPr>
          <w:rFonts w:asciiTheme="minorHAnsi" w:eastAsiaTheme="minorHAnsi" w:hAnsiTheme="minorHAnsi" w:cstheme="minorBidi"/>
          <w:b/>
          <w:bCs/>
          <w:color w:val="auto"/>
          <w:kern w:val="2"/>
          <w:sz w:val="24"/>
          <w:szCs w:val="24"/>
          <w:lang w:val="en-US" w:eastAsia="en-US"/>
          <w14:ligatures w14:val="standardContextual"/>
        </w:rPr>
        <w:t>respect</w:t>
      </w:r>
      <w:r w:rsidRPr="000B07C8">
        <w:rPr>
          <w:rFonts w:asciiTheme="minorHAnsi" w:eastAsiaTheme="minorHAnsi" w:hAnsiTheme="minorHAnsi" w:cstheme="minorBidi"/>
          <w:color w:val="auto"/>
          <w:kern w:val="2"/>
          <w:sz w:val="24"/>
          <w:szCs w:val="24"/>
          <w:lang w:val="en-US" w:eastAsia="en-US"/>
          <w14:ligatures w14:val="standardContextual"/>
        </w:rPr>
        <w:t xml:space="preserve"> for our planet.  We reflect God’s creativity in creation by cultivating </w:t>
      </w:r>
      <w:r w:rsidRPr="000B07C8">
        <w:rPr>
          <w:rFonts w:asciiTheme="minorHAnsi" w:eastAsiaTheme="minorHAnsi" w:hAnsiTheme="minorHAnsi" w:cstheme="minorBidi"/>
          <w:b/>
          <w:bCs/>
          <w:color w:val="auto"/>
          <w:kern w:val="2"/>
          <w:sz w:val="24"/>
          <w:szCs w:val="24"/>
          <w:lang w:val="en-US" w:eastAsia="en-US"/>
          <w14:ligatures w14:val="standardContextual"/>
        </w:rPr>
        <w:t>creativity</w:t>
      </w:r>
      <w:r w:rsidRPr="000B07C8">
        <w:rPr>
          <w:rFonts w:asciiTheme="minorHAnsi" w:eastAsiaTheme="minorHAnsi" w:hAnsiTheme="minorHAnsi" w:cstheme="minorBidi"/>
          <w:color w:val="auto"/>
          <w:kern w:val="2"/>
          <w:sz w:val="24"/>
          <w:szCs w:val="24"/>
          <w:lang w:val="en-US" w:eastAsia="en-US"/>
          <w14:ligatures w14:val="standardContextual"/>
        </w:rPr>
        <w:t xml:space="preserve"> in each of us through music, art and play. </w:t>
      </w:r>
    </w:p>
    <w:p w14:paraId="3E344EF1" w14:textId="77777777" w:rsidR="00C1794C" w:rsidRPr="000B07C8" w:rsidRDefault="00C1794C" w:rsidP="00C1794C">
      <w:pPr>
        <w:spacing w:after="0" w:line="240" w:lineRule="auto"/>
        <w:ind w:left="0" w:firstLine="0"/>
        <w:rPr>
          <w:rFonts w:asciiTheme="minorHAnsi" w:eastAsiaTheme="minorHAnsi" w:hAnsiTheme="minorHAnsi" w:cstheme="minorBidi"/>
          <w:color w:val="auto"/>
          <w:kern w:val="2"/>
          <w:sz w:val="24"/>
          <w:szCs w:val="24"/>
          <w:lang w:val="en-US" w:eastAsia="en-US"/>
          <w14:ligatures w14:val="standardContextual"/>
        </w:rPr>
      </w:pPr>
    </w:p>
    <w:p w14:paraId="739660FA" w14:textId="77777777" w:rsidR="003B63EA" w:rsidRPr="000B07C8" w:rsidRDefault="003B63EA" w:rsidP="003B63EA">
      <w:pPr>
        <w:spacing w:after="3" w:line="240" w:lineRule="auto"/>
        <w:ind w:left="-5"/>
        <w:rPr>
          <w:rFonts w:asciiTheme="minorHAnsi" w:hAnsiTheme="minorHAnsi" w:cstheme="minorHAnsi"/>
          <w:iCs/>
          <w:sz w:val="24"/>
          <w:szCs w:val="24"/>
        </w:rPr>
      </w:pPr>
    </w:p>
    <w:p w14:paraId="071E7276" w14:textId="77777777" w:rsidR="003B63EA" w:rsidRPr="000B07C8" w:rsidRDefault="009629DC" w:rsidP="003B63EA">
      <w:pPr>
        <w:spacing w:after="0" w:line="259" w:lineRule="auto"/>
        <w:ind w:left="0" w:firstLine="0"/>
        <w:rPr>
          <w:rFonts w:asciiTheme="minorHAnsi" w:hAnsiTheme="minorHAnsi" w:cstheme="minorHAnsi"/>
          <w:sz w:val="24"/>
          <w:szCs w:val="24"/>
        </w:rPr>
      </w:pPr>
      <w:r w:rsidRPr="000B07C8">
        <w:rPr>
          <w:rFonts w:asciiTheme="minorHAnsi" w:hAnsiTheme="minorHAnsi" w:cstheme="minorHAnsi"/>
          <w:sz w:val="24"/>
          <w:szCs w:val="24"/>
        </w:rPr>
        <w:t xml:space="preserve"> </w:t>
      </w:r>
    </w:p>
    <w:p w14:paraId="043EA72B" w14:textId="183AC16A" w:rsidR="00B37FE2" w:rsidRPr="000B07C8" w:rsidRDefault="00702864" w:rsidP="003B63EA">
      <w:pPr>
        <w:pStyle w:val="ListParagraph"/>
        <w:numPr>
          <w:ilvl w:val="0"/>
          <w:numId w:val="16"/>
        </w:numPr>
        <w:spacing w:after="0" w:line="259" w:lineRule="auto"/>
        <w:rPr>
          <w:rFonts w:asciiTheme="minorHAnsi" w:hAnsiTheme="minorHAnsi" w:cstheme="minorHAnsi"/>
          <w:sz w:val="28"/>
          <w:szCs w:val="28"/>
        </w:rPr>
      </w:pPr>
      <w:r w:rsidRPr="000B07C8">
        <w:rPr>
          <w:rFonts w:asciiTheme="minorHAnsi" w:hAnsiTheme="minorHAnsi" w:cstheme="minorHAnsi"/>
          <w:b/>
          <w:bCs/>
          <w:sz w:val="28"/>
          <w:szCs w:val="28"/>
        </w:rPr>
        <w:t>Legislation and Guidance</w:t>
      </w:r>
    </w:p>
    <w:p w14:paraId="3BE37D95" w14:textId="77777777" w:rsidR="003B63EA" w:rsidRPr="000B07C8" w:rsidRDefault="003B63EA" w:rsidP="003B63EA">
      <w:pPr>
        <w:spacing w:after="35"/>
        <w:ind w:right="19"/>
        <w:rPr>
          <w:rFonts w:asciiTheme="minorHAnsi" w:hAnsiTheme="minorHAnsi" w:cstheme="minorHAnsi"/>
          <w:sz w:val="24"/>
          <w:szCs w:val="24"/>
        </w:rPr>
      </w:pPr>
    </w:p>
    <w:p w14:paraId="6383CD6B" w14:textId="155A14FA" w:rsidR="00B37FE2" w:rsidRPr="000B07C8" w:rsidRDefault="009629DC" w:rsidP="003B63EA">
      <w:pPr>
        <w:spacing w:after="35"/>
        <w:ind w:right="19"/>
        <w:rPr>
          <w:rFonts w:asciiTheme="minorHAnsi" w:hAnsiTheme="minorHAnsi" w:cstheme="minorHAnsi"/>
          <w:sz w:val="24"/>
          <w:szCs w:val="24"/>
        </w:rPr>
      </w:pPr>
      <w:r w:rsidRPr="000B07C8">
        <w:rPr>
          <w:rFonts w:asciiTheme="minorHAnsi" w:hAnsiTheme="minorHAnsi" w:cstheme="minorHAnsi"/>
          <w:sz w:val="24"/>
          <w:szCs w:val="24"/>
        </w:rPr>
        <w:t xml:space="preserve">Sandal Castle VA Community Primary School has due regard to the following guidance documents:  </w:t>
      </w:r>
    </w:p>
    <w:p w14:paraId="1557FCF5" w14:textId="77777777" w:rsidR="00702864" w:rsidRPr="000B07C8" w:rsidRDefault="00702864" w:rsidP="00702864">
      <w:pPr>
        <w:spacing w:after="35"/>
        <w:ind w:left="370" w:right="19"/>
        <w:rPr>
          <w:rFonts w:asciiTheme="minorHAnsi" w:hAnsiTheme="minorHAnsi" w:cstheme="minorHAnsi"/>
          <w:sz w:val="24"/>
          <w:szCs w:val="24"/>
        </w:rPr>
      </w:pPr>
    </w:p>
    <w:p w14:paraId="57A8E7F8" w14:textId="77777777" w:rsidR="008D1AC2" w:rsidRPr="000B07C8" w:rsidRDefault="009629DC">
      <w:pPr>
        <w:numPr>
          <w:ilvl w:val="0"/>
          <w:numId w:val="1"/>
        </w:numPr>
        <w:spacing w:after="42"/>
        <w:ind w:right="19" w:hanging="360"/>
        <w:rPr>
          <w:rFonts w:asciiTheme="minorHAnsi" w:hAnsiTheme="minorHAnsi" w:cstheme="minorHAnsi"/>
          <w:sz w:val="24"/>
          <w:szCs w:val="24"/>
        </w:rPr>
      </w:pPr>
      <w:r w:rsidRPr="000B07C8">
        <w:rPr>
          <w:rFonts w:asciiTheme="minorHAnsi" w:hAnsiTheme="minorHAnsi" w:cstheme="minorHAnsi"/>
          <w:sz w:val="24"/>
          <w:szCs w:val="24"/>
        </w:rPr>
        <w:t xml:space="preserve">SEN Code of Practice (2015)  </w:t>
      </w:r>
    </w:p>
    <w:p w14:paraId="05D801AB" w14:textId="77777777" w:rsidR="008D1AC2" w:rsidRPr="000B07C8" w:rsidRDefault="009629DC">
      <w:pPr>
        <w:numPr>
          <w:ilvl w:val="0"/>
          <w:numId w:val="1"/>
        </w:numPr>
        <w:spacing w:after="47"/>
        <w:ind w:right="19" w:hanging="360"/>
        <w:rPr>
          <w:rFonts w:asciiTheme="minorHAnsi" w:hAnsiTheme="minorHAnsi" w:cstheme="minorHAnsi"/>
          <w:sz w:val="24"/>
          <w:szCs w:val="24"/>
        </w:rPr>
      </w:pPr>
      <w:r w:rsidRPr="000B07C8">
        <w:rPr>
          <w:rFonts w:asciiTheme="minorHAnsi" w:hAnsiTheme="minorHAnsi" w:cstheme="minorHAnsi"/>
          <w:sz w:val="24"/>
          <w:szCs w:val="24"/>
        </w:rPr>
        <w:t xml:space="preserve">Equality Act (2010).  </w:t>
      </w:r>
    </w:p>
    <w:p w14:paraId="4AC4B82A" w14:textId="77777777" w:rsidR="008D1AC2" w:rsidRPr="000B07C8" w:rsidRDefault="009629DC">
      <w:pPr>
        <w:numPr>
          <w:ilvl w:val="0"/>
          <w:numId w:val="1"/>
        </w:numPr>
        <w:spacing w:after="42"/>
        <w:ind w:right="19" w:hanging="360"/>
        <w:rPr>
          <w:rFonts w:asciiTheme="minorHAnsi" w:hAnsiTheme="minorHAnsi" w:cstheme="minorHAnsi"/>
          <w:sz w:val="24"/>
          <w:szCs w:val="24"/>
        </w:rPr>
      </w:pPr>
      <w:r w:rsidRPr="000B07C8">
        <w:rPr>
          <w:rFonts w:asciiTheme="minorHAnsi" w:hAnsiTheme="minorHAnsi" w:cstheme="minorHAnsi"/>
          <w:sz w:val="24"/>
          <w:szCs w:val="24"/>
        </w:rPr>
        <w:t xml:space="preserve">Children and Families Act (2014)  </w:t>
      </w:r>
    </w:p>
    <w:p w14:paraId="77DA0230" w14:textId="77777777" w:rsidR="008D1AC2" w:rsidRPr="003B63EA" w:rsidRDefault="009629DC">
      <w:pPr>
        <w:numPr>
          <w:ilvl w:val="0"/>
          <w:numId w:val="1"/>
        </w:numPr>
        <w:spacing w:after="42"/>
        <w:ind w:right="19" w:hanging="360"/>
        <w:rPr>
          <w:rFonts w:asciiTheme="minorHAnsi" w:hAnsiTheme="minorHAnsi" w:cstheme="minorHAnsi"/>
          <w:sz w:val="24"/>
          <w:szCs w:val="24"/>
        </w:rPr>
      </w:pPr>
      <w:r w:rsidRPr="000B07C8">
        <w:rPr>
          <w:rFonts w:asciiTheme="minorHAnsi" w:hAnsiTheme="minorHAnsi" w:cstheme="minorHAnsi"/>
          <w:sz w:val="24"/>
          <w:szCs w:val="24"/>
        </w:rPr>
        <w:t>Schools SEN Information Report Regulations</w:t>
      </w:r>
      <w:r w:rsidRPr="003B63EA">
        <w:rPr>
          <w:rFonts w:asciiTheme="minorHAnsi" w:hAnsiTheme="minorHAnsi" w:cstheme="minorHAnsi"/>
          <w:sz w:val="24"/>
          <w:szCs w:val="24"/>
        </w:rPr>
        <w:t xml:space="preserve"> (2014)  </w:t>
      </w:r>
    </w:p>
    <w:p w14:paraId="0192F0F7" w14:textId="77777777" w:rsidR="008D1AC2" w:rsidRPr="003B63EA" w:rsidRDefault="009629DC">
      <w:pPr>
        <w:numPr>
          <w:ilvl w:val="0"/>
          <w:numId w:val="1"/>
        </w:numPr>
        <w:spacing w:after="42"/>
        <w:ind w:right="19" w:hanging="360"/>
        <w:rPr>
          <w:rFonts w:asciiTheme="minorHAnsi" w:hAnsiTheme="minorHAnsi" w:cstheme="minorHAnsi"/>
          <w:sz w:val="24"/>
          <w:szCs w:val="24"/>
        </w:rPr>
      </w:pPr>
      <w:r w:rsidRPr="003B63EA">
        <w:rPr>
          <w:rFonts w:asciiTheme="minorHAnsi" w:hAnsiTheme="minorHAnsi" w:cstheme="minorHAnsi"/>
          <w:sz w:val="24"/>
          <w:szCs w:val="24"/>
        </w:rPr>
        <w:t xml:space="preserve">Statutory Guidance on Supporting pupils at schools with medical conditions (2014)  </w:t>
      </w:r>
    </w:p>
    <w:p w14:paraId="7D32DB37" w14:textId="77777777" w:rsidR="008D1AC2" w:rsidRPr="003B63EA" w:rsidRDefault="009629DC">
      <w:pPr>
        <w:numPr>
          <w:ilvl w:val="0"/>
          <w:numId w:val="1"/>
        </w:numPr>
        <w:spacing w:after="42"/>
        <w:ind w:right="19" w:hanging="360"/>
        <w:rPr>
          <w:rFonts w:asciiTheme="minorHAnsi" w:hAnsiTheme="minorHAnsi" w:cstheme="minorHAnsi"/>
          <w:sz w:val="24"/>
          <w:szCs w:val="24"/>
        </w:rPr>
      </w:pPr>
      <w:r w:rsidRPr="003B63EA">
        <w:rPr>
          <w:rFonts w:asciiTheme="minorHAnsi" w:hAnsiTheme="minorHAnsi" w:cstheme="minorHAnsi"/>
          <w:sz w:val="24"/>
          <w:szCs w:val="24"/>
        </w:rPr>
        <w:t xml:space="preserve">The National Curriculum in England Key Stage 1 and 2 framework document Sep 2013  </w:t>
      </w:r>
    </w:p>
    <w:p w14:paraId="2310C29F" w14:textId="15D4568F" w:rsidR="008D1AC2" w:rsidRPr="003B63EA" w:rsidRDefault="00702864">
      <w:pPr>
        <w:numPr>
          <w:ilvl w:val="0"/>
          <w:numId w:val="1"/>
        </w:numPr>
        <w:spacing w:after="42"/>
        <w:ind w:right="19" w:hanging="360"/>
        <w:rPr>
          <w:rFonts w:asciiTheme="minorHAnsi" w:hAnsiTheme="minorHAnsi" w:cstheme="minorHAnsi"/>
          <w:sz w:val="24"/>
          <w:szCs w:val="24"/>
        </w:rPr>
      </w:pPr>
      <w:r w:rsidRPr="003B63EA">
        <w:rPr>
          <w:rFonts w:asciiTheme="minorHAnsi" w:hAnsiTheme="minorHAnsi" w:cstheme="minorHAnsi"/>
          <w:sz w:val="24"/>
          <w:szCs w:val="24"/>
        </w:rPr>
        <w:t xml:space="preserve">Sandal Castle VA Community Primary School </w:t>
      </w:r>
      <w:r w:rsidR="009629DC" w:rsidRPr="003B63EA">
        <w:rPr>
          <w:rFonts w:asciiTheme="minorHAnsi" w:hAnsiTheme="minorHAnsi" w:cstheme="minorHAnsi"/>
          <w:sz w:val="24"/>
          <w:szCs w:val="24"/>
        </w:rPr>
        <w:t xml:space="preserve">Safeguarding Policy  </w:t>
      </w:r>
    </w:p>
    <w:p w14:paraId="5A56BE5B" w14:textId="77777777" w:rsidR="00B966B0" w:rsidRDefault="00702864">
      <w:pPr>
        <w:numPr>
          <w:ilvl w:val="0"/>
          <w:numId w:val="1"/>
        </w:numPr>
        <w:spacing w:after="42"/>
        <w:ind w:right="19" w:hanging="360"/>
        <w:rPr>
          <w:rFonts w:asciiTheme="minorHAnsi" w:hAnsiTheme="minorHAnsi" w:cstheme="minorHAnsi"/>
          <w:sz w:val="24"/>
          <w:szCs w:val="24"/>
        </w:rPr>
      </w:pPr>
      <w:r w:rsidRPr="003B63EA">
        <w:rPr>
          <w:rFonts w:asciiTheme="minorHAnsi" w:hAnsiTheme="minorHAnsi" w:cstheme="minorHAnsi"/>
          <w:sz w:val="24"/>
          <w:szCs w:val="24"/>
        </w:rPr>
        <w:t xml:space="preserve">Sandal Castle VA Community Primary School </w:t>
      </w:r>
      <w:r w:rsidR="009629DC" w:rsidRPr="003B63EA">
        <w:rPr>
          <w:rFonts w:asciiTheme="minorHAnsi" w:hAnsiTheme="minorHAnsi" w:cstheme="minorHAnsi"/>
          <w:sz w:val="24"/>
          <w:szCs w:val="24"/>
        </w:rPr>
        <w:t>Accessibility Plan</w:t>
      </w:r>
    </w:p>
    <w:p w14:paraId="55071385" w14:textId="71F261BF" w:rsidR="008D1AC2" w:rsidRPr="003B63EA" w:rsidRDefault="00B966B0">
      <w:pPr>
        <w:numPr>
          <w:ilvl w:val="0"/>
          <w:numId w:val="1"/>
        </w:numPr>
        <w:spacing w:after="42"/>
        <w:ind w:right="19" w:hanging="360"/>
        <w:rPr>
          <w:rFonts w:asciiTheme="minorHAnsi" w:hAnsiTheme="minorHAnsi" w:cstheme="minorHAnsi"/>
          <w:sz w:val="24"/>
          <w:szCs w:val="24"/>
        </w:rPr>
      </w:pPr>
      <w:r>
        <w:rPr>
          <w:rFonts w:asciiTheme="minorHAnsi" w:hAnsiTheme="minorHAnsi" w:cstheme="minorHAnsi"/>
          <w:sz w:val="24"/>
          <w:szCs w:val="24"/>
        </w:rPr>
        <w:t xml:space="preserve">Intimate Care Plan Policy </w:t>
      </w:r>
      <w:r w:rsidR="009629DC" w:rsidRPr="003B63EA">
        <w:rPr>
          <w:rFonts w:asciiTheme="minorHAnsi" w:hAnsiTheme="minorHAnsi" w:cstheme="minorHAnsi"/>
          <w:sz w:val="24"/>
          <w:szCs w:val="24"/>
        </w:rPr>
        <w:t xml:space="preserve">  </w:t>
      </w:r>
    </w:p>
    <w:p w14:paraId="0B84B348" w14:textId="05B5F8CF" w:rsidR="008D1AC2" w:rsidRDefault="00702864">
      <w:pPr>
        <w:numPr>
          <w:ilvl w:val="0"/>
          <w:numId w:val="1"/>
        </w:numPr>
        <w:ind w:right="19" w:hanging="360"/>
        <w:rPr>
          <w:rFonts w:asciiTheme="minorHAnsi" w:hAnsiTheme="minorHAnsi" w:cstheme="minorHAnsi"/>
          <w:sz w:val="24"/>
          <w:szCs w:val="24"/>
        </w:rPr>
      </w:pPr>
      <w:r w:rsidRPr="003B63EA">
        <w:rPr>
          <w:rFonts w:asciiTheme="minorHAnsi" w:hAnsiTheme="minorHAnsi" w:cstheme="minorHAnsi"/>
          <w:sz w:val="24"/>
          <w:szCs w:val="24"/>
        </w:rPr>
        <w:t xml:space="preserve">National Curriculum </w:t>
      </w:r>
      <w:r w:rsidR="009629DC" w:rsidRPr="003B63EA">
        <w:rPr>
          <w:rFonts w:asciiTheme="minorHAnsi" w:hAnsiTheme="minorHAnsi" w:cstheme="minorHAnsi"/>
          <w:sz w:val="24"/>
          <w:szCs w:val="24"/>
        </w:rPr>
        <w:t xml:space="preserve">Teachers Standards </w:t>
      </w:r>
      <w:r w:rsidRPr="003B63EA">
        <w:rPr>
          <w:rFonts w:asciiTheme="minorHAnsi" w:hAnsiTheme="minorHAnsi" w:cstheme="minorHAnsi"/>
          <w:sz w:val="24"/>
          <w:szCs w:val="24"/>
        </w:rPr>
        <w:t>(</w:t>
      </w:r>
      <w:r w:rsidR="009629DC" w:rsidRPr="003B63EA">
        <w:rPr>
          <w:rFonts w:asciiTheme="minorHAnsi" w:hAnsiTheme="minorHAnsi" w:cstheme="minorHAnsi"/>
          <w:sz w:val="24"/>
          <w:szCs w:val="24"/>
        </w:rPr>
        <w:t>2012</w:t>
      </w:r>
      <w:r w:rsidRPr="003B63EA">
        <w:rPr>
          <w:rFonts w:asciiTheme="minorHAnsi" w:hAnsiTheme="minorHAnsi" w:cstheme="minorHAnsi"/>
          <w:sz w:val="24"/>
          <w:szCs w:val="24"/>
        </w:rPr>
        <w:t>)</w:t>
      </w:r>
      <w:r w:rsidR="009629DC" w:rsidRPr="003B63EA">
        <w:rPr>
          <w:rFonts w:asciiTheme="minorHAnsi" w:hAnsiTheme="minorHAnsi" w:cstheme="minorHAnsi"/>
          <w:sz w:val="24"/>
          <w:szCs w:val="24"/>
        </w:rPr>
        <w:t xml:space="preserve">  </w:t>
      </w:r>
      <w:r w:rsidR="006743D1">
        <w:rPr>
          <w:rFonts w:asciiTheme="minorHAnsi" w:hAnsiTheme="minorHAnsi" w:cstheme="minorHAnsi"/>
          <w:sz w:val="24"/>
          <w:szCs w:val="24"/>
        </w:rPr>
        <w:t>#</w:t>
      </w:r>
    </w:p>
    <w:p w14:paraId="549ADFA5" w14:textId="77777777" w:rsidR="006743D1" w:rsidRPr="003B63EA" w:rsidRDefault="006743D1">
      <w:pPr>
        <w:numPr>
          <w:ilvl w:val="0"/>
          <w:numId w:val="1"/>
        </w:numPr>
        <w:ind w:right="19" w:hanging="360"/>
        <w:rPr>
          <w:rFonts w:asciiTheme="minorHAnsi" w:hAnsiTheme="minorHAnsi" w:cstheme="minorHAnsi"/>
          <w:sz w:val="24"/>
          <w:szCs w:val="24"/>
        </w:rPr>
      </w:pPr>
    </w:p>
    <w:p w14:paraId="1D820976" w14:textId="77777777" w:rsidR="006E2019" w:rsidRPr="003B63EA" w:rsidRDefault="006E2019" w:rsidP="006E2019">
      <w:pPr>
        <w:ind w:left="720" w:right="19" w:firstLine="0"/>
        <w:rPr>
          <w:rFonts w:asciiTheme="minorHAnsi" w:hAnsiTheme="minorHAnsi" w:cstheme="minorHAnsi"/>
          <w:sz w:val="24"/>
          <w:szCs w:val="24"/>
        </w:rPr>
      </w:pPr>
    </w:p>
    <w:p w14:paraId="526AC74D" w14:textId="656CA5D1" w:rsidR="00B37FE2" w:rsidRPr="003B63EA" w:rsidRDefault="00B37FE2" w:rsidP="009F7194">
      <w:pPr>
        <w:spacing w:after="0" w:line="259" w:lineRule="auto"/>
        <w:ind w:left="0" w:firstLine="0"/>
        <w:rPr>
          <w:rFonts w:asciiTheme="minorHAnsi" w:hAnsiTheme="minorHAnsi" w:cstheme="minorHAnsi"/>
          <w:sz w:val="24"/>
          <w:szCs w:val="24"/>
        </w:rPr>
      </w:pPr>
    </w:p>
    <w:p w14:paraId="142242C2" w14:textId="16F15228" w:rsidR="00B37FE2" w:rsidRPr="003B63EA" w:rsidRDefault="00702864" w:rsidP="00702864">
      <w:pPr>
        <w:pStyle w:val="ListParagraph"/>
        <w:numPr>
          <w:ilvl w:val="0"/>
          <w:numId w:val="16"/>
        </w:numPr>
        <w:spacing w:after="0" w:line="259" w:lineRule="auto"/>
        <w:rPr>
          <w:rFonts w:asciiTheme="minorHAnsi" w:hAnsiTheme="minorHAnsi" w:cstheme="minorHAnsi"/>
          <w:b/>
          <w:bCs/>
          <w:sz w:val="28"/>
          <w:szCs w:val="28"/>
        </w:rPr>
      </w:pPr>
      <w:r w:rsidRPr="003B63EA">
        <w:rPr>
          <w:rFonts w:asciiTheme="minorHAnsi" w:hAnsiTheme="minorHAnsi" w:cstheme="minorHAnsi"/>
          <w:b/>
          <w:bCs/>
          <w:sz w:val="28"/>
          <w:szCs w:val="28"/>
        </w:rPr>
        <w:t xml:space="preserve">Inclusion and Equal Opportunities </w:t>
      </w:r>
    </w:p>
    <w:p w14:paraId="42E97D6E" w14:textId="77777777" w:rsidR="00702864" w:rsidRPr="003B63EA" w:rsidRDefault="00702864" w:rsidP="00702864">
      <w:pPr>
        <w:pStyle w:val="ListParagraph"/>
        <w:spacing w:after="0" w:line="259" w:lineRule="auto"/>
        <w:ind w:firstLine="0"/>
        <w:rPr>
          <w:rFonts w:asciiTheme="minorHAnsi" w:hAnsiTheme="minorHAnsi" w:cstheme="minorHAnsi"/>
          <w:sz w:val="24"/>
          <w:szCs w:val="24"/>
        </w:rPr>
      </w:pPr>
    </w:p>
    <w:p w14:paraId="7E4B5B43" w14:textId="526C806D" w:rsidR="008D1AC2" w:rsidRPr="003B63EA" w:rsidRDefault="009629DC" w:rsidP="009F7194">
      <w:pPr>
        <w:spacing w:after="0" w:line="259" w:lineRule="auto"/>
        <w:ind w:left="0" w:firstLine="0"/>
        <w:rPr>
          <w:rFonts w:asciiTheme="minorHAnsi" w:hAnsiTheme="minorHAnsi" w:cstheme="minorHAnsi"/>
          <w:sz w:val="24"/>
          <w:szCs w:val="24"/>
        </w:rPr>
      </w:pPr>
      <w:r w:rsidRPr="003B63EA">
        <w:rPr>
          <w:rFonts w:asciiTheme="minorHAnsi" w:hAnsiTheme="minorHAnsi" w:cstheme="minorHAnsi"/>
          <w:sz w:val="24"/>
          <w:szCs w:val="24"/>
        </w:rPr>
        <w:t xml:space="preserve">We are committed to providing equal opportunities to all groups of learners regardless of their age, gender, ethnicity, impairment, attainment or background. We are aware that we may need to adapt our provision for different groups of learners, for example:  </w:t>
      </w:r>
    </w:p>
    <w:p w14:paraId="2787A76C" w14:textId="77777777" w:rsidR="00B37FE2" w:rsidRPr="003B63EA" w:rsidRDefault="00B37FE2" w:rsidP="009F7194">
      <w:pPr>
        <w:spacing w:after="0" w:line="259" w:lineRule="auto"/>
        <w:ind w:left="0" w:firstLine="0"/>
        <w:rPr>
          <w:rFonts w:asciiTheme="minorHAnsi" w:hAnsiTheme="minorHAnsi" w:cstheme="minorHAnsi"/>
          <w:sz w:val="24"/>
          <w:szCs w:val="24"/>
        </w:rPr>
      </w:pPr>
    </w:p>
    <w:p w14:paraId="2BF92289" w14:textId="01DA0DA3" w:rsidR="008D1AC2" w:rsidRPr="003B63EA" w:rsidRDefault="009629DC">
      <w:pPr>
        <w:numPr>
          <w:ilvl w:val="0"/>
          <w:numId w:val="2"/>
        </w:numPr>
        <w:ind w:right="19" w:hanging="225"/>
        <w:rPr>
          <w:rFonts w:asciiTheme="minorHAnsi" w:hAnsiTheme="minorHAnsi" w:cstheme="minorHAnsi"/>
          <w:sz w:val="24"/>
          <w:szCs w:val="24"/>
        </w:rPr>
      </w:pPr>
      <w:r w:rsidRPr="003B63EA">
        <w:rPr>
          <w:rFonts w:asciiTheme="minorHAnsi" w:hAnsiTheme="minorHAnsi" w:cstheme="minorHAnsi"/>
          <w:sz w:val="24"/>
          <w:szCs w:val="24"/>
        </w:rPr>
        <w:t>Children with Special Educational Needs (SEN) and /or those who have a disability</w:t>
      </w:r>
    </w:p>
    <w:p w14:paraId="0FAEABBA" w14:textId="0626CAC4" w:rsidR="008D1AC2" w:rsidRPr="003B63EA" w:rsidRDefault="009629DC">
      <w:pPr>
        <w:numPr>
          <w:ilvl w:val="0"/>
          <w:numId w:val="2"/>
        </w:numPr>
        <w:ind w:right="19" w:hanging="225"/>
        <w:rPr>
          <w:rFonts w:asciiTheme="minorHAnsi" w:hAnsiTheme="minorHAnsi" w:cstheme="minorHAnsi"/>
          <w:sz w:val="24"/>
          <w:szCs w:val="24"/>
        </w:rPr>
      </w:pPr>
      <w:r w:rsidRPr="003B63EA">
        <w:rPr>
          <w:rFonts w:asciiTheme="minorHAnsi" w:hAnsiTheme="minorHAnsi" w:cstheme="minorHAnsi"/>
          <w:sz w:val="24"/>
          <w:szCs w:val="24"/>
        </w:rPr>
        <w:t>Children learning English as an additional language (EAL)</w:t>
      </w:r>
    </w:p>
    <w:p w14:paraId="3AFEBCC3" w14:textId="73CDD1C7" w:rsidR="008D1AC2" w:rsidRPr="003B63EA" w:rsidRDefault="009629DC">
      <w:pPr>
        <w:numPr>
          <w:ilvl w:val="0"/>
          <w:numId w:val="2"/>
        </w:numPr>
        <w:ind w:right="19" w:hanging="225"/>
        <w:rPr>
          <w:rFonts w:asciiTheme="minorHAnsi" w:hAnsiTheme="minorHAnsi" w:cstheme="minorHAnsi"/>
          <w:sz w:val="24"/>
          <w:szCs w:val="24"/>
        </w:rPr>
      </w:pPr>
      <w:r w:rsidRPr="003B63EA">
        <w:rPr>
          <w:rFonts w:asciiTheme="minorHAnsi" w:hAnsiTheme="minorHAnsi" w:cstheme="minorHAnsi"/>
          <w:sz w:val="24"/>
          <w:szCs w:val="24"/>
        </w:rPr>
        <w:t xml:space="preserve">Children with Behavioural, </w:t>
      </w:r>
      <w:r w:rsidR="00953F86" w:rsidRPr="003B63EA">
        <w:rPr>
          <w:rFonts w:asciiTheme="minorHAnsi" w:hAnsiTheme="minorHAnsi" w:cstheme="minorHAnsi"/>
          <w:sz w:val="24"/>
          <w:szCs w:val="24"/>
        </w:rPr>
        <w:t>E</w:t>
      </w:r>
      <w:r w:rsidRPr="003B63EA">
        <w:rPr>
          <w:rFonts w:asciiTheme="minorHAnsi" w:hAnsiTheme="minorHAnsi" w:cstheme="minorHAnsi"/>
          <w:sz w:val="24"/>
          <w:szCs w:val="24"/>
        </w:rPr>
        <w:t xml:space="preserve">motional and </w:t>
      </w:r>
      <w:r w:rsidR="00953F86" w:rsidRPr="003B63EA">
        <w:rPr>
          <w:rFonts w:asciiTheme="minorHAnsi" w:hAnsiTheme="minorHAnsi" w:cstheme="minorHAnsi"/>
          <w:sz w:val="24"/>
          <w:szCs w:val="24"/>
        </w:rPr>
        <w:t>So</w:t>
      </w:r>
      <w:r w:rsidRPr="003B63EA">
        <w:rPr>
          <w:rFonts w:asciiTheme="minorHAnsi" w:hAnsiTheme="minorHAnsi" w:cstheme="minorHAnsi"/>
          <w:sz w:val="24"/>
          <w:szCs w:val="24"/>
        </w:rPr>
        <w:t>cial difficulties</w:t>
      </w:r>
    </w:p>
    <w:p w14:paraId="599C5589" w14:textId="21E2C753" w:rsidR="008D1AC2" w:rsidRPr="003B63EA" w:rsidRDefault="009629DC">
      <w:pPr>
        <w:numPr>
          <w:ilvl w:val="0"/>
          <w:numId w:val="2"/>
        </w:numPr>
        <w:ind w:right="19" w:hanging="225"/>
        <w:rPr>
          <w:rFonts w:asciiTheme="minorHAnsi" w:hAnsiTheme="minorHAnsi" w:cstheme="minorHAnsi"/>
          <w:sz w:val="24"/>
          <w:szCs w:val="24"/>
        </w:rPr>
      </w:pPr>
      <w:r w:rsidRPr="003B63EA">
        <w:rPr>
          <w:rFonts w:asciiTheme="minorHAnsi" w:hAnsiTheme="minorHAnsi" w:cstheme="minorHAnsi"/>
          <w:sz w:val="24"/>
          <w:szCs w:val="24"/>
        </w:rPr>
        <w:t>Children looked after by the local authority</w:t>
      </w:r>
    </w:p>
    <w:p w14:paraId="5D8A5AA9" w14:textId="77777777" w:rsidR="008D1AC2" w:rsidRPr="003B63EA" w:rsidRDefault="009629DC">
      <w:pPr>
        <w:numPr>
          <w:ilvl w:val="0"/>
          <w:numId w:val="2"/>
        </w:numPr>
        <w:ind w:right="19" w:hanging="225"/>
        <w:rPr>
          <w:rFonts w:asciiTheme="minorHAnsi" w:hAnsiTheme="minorHAnsi" w:cstheme="minorHAnsi"/>
          <w:sz w:val="24"/>
          <w:szCs w:val="24"/>
        </w:rPr>
      </w:pPr>
      <w:r w:rsidRPr="003B63EA">
        <w:rPr>
          <w:rFonts w:asciiTheme="minorHAnsi" w:hAnsiTheme="minorHAnsi" w:cstheme="minorHAnsi"/>
          <w:sz w:val="24"/>
          <w:szCs w:val="24"/>
        </w:rPr>
        <w:t xml:space="preserve">Children who are more able, gifted and talented  </w:t>
      </w:r>
    </w:p>
    <w:p w14:paraId="1FC4E2D5" w14:textId="77777777" w:rsidR="008D1AC2" w:rsidRPr="003B63EA" w:rsidRDefault="009629DC">
      <w:pPr>
        <w:spacing w:after="0" w:line="259" w:lineRule="auto"/>
        <w:ind w:left="0" w:firstLine="0"/>
        <w:rPr>
          <w:rFonts w:asciiTheme="minorHAnsi" w:hAnsiTheme="minorHAnsi" w:cstheme="minorHAnsi"/>
          <w:sz w:val="24"/>
          <w:szCs w:val="24"/>
        </w:rPr>
      </w:pPr>
      <w:r w:rsidRPr="003B63EA">
        <w:rPr>
          <w:rFonts w:asciiTheme="minorHAnsi" w:hAnsiTheme="minorHAnsi" w:cstheme="minorHAnsi"/>
          <w:b/>
          <w:sz w:val="24"/>
          <w:szCs w:val="24"/>
        </w:rPr>
        <w:t xml:space="preserve"> </w:t>
      </w:r>
    </w:p>
    <w:p w14:paraId="5F3ECC42" w14:textId="5571AB15" w:rsidR="008D1AC2" w:rsidRDefault="009629DC">
      <w:pPr>
        <w:spacing w:after="0" w:line="259" w:lineRule="auto"/>
        <w:ind w:left="0" w:firstLine="0"/>
        <w:rPr>
          <w:rFonts w:asciiTheme="minorHAnsi" w:hAnsiTheme="minorHAnsi" w:cstheme="minorHAnsi"/>
          <w:b/>
          <w:sz w:val="24"/>
          <w:szCs w:val="24"/>
        </w:rPr>
      </w:pPr>
      <w:r w:rsidRPr="003B63EA">
        <w:rPr>
          <w:rFonts w:asciiTheme="minorHAnsi" w:hAnsiTheme="minorHAnsi" w:cstheme="minorHAnsi"/>
          <w:b/>
          <w:sz w:val="24"/>
          <w:szCs w:val="24"/>
        </w:rPr>
        <w:t xml:space="preserve"> </w:t>
      </w:r>
    </w:p>
    <w:p w14:paraId="23C6CCCB" w14:textId="77777777" w:rsidR="00DA5F30" w:rsidRPr="003B63EA" w:rsidRDefault="00DA5F30">
      <w:pPr>
        <w:spacing w:after="0" w:line="259" w:lineRule="auto"/>
        <w:ind w:left="0" w:firstLine="0"/>
        <w:rPr>
          <w:rFonts w:asciiTheme="minorHAnsi" w:hAnsiTheme="minorHAnsi" w:cstheme="minorHAnsi"/>
          <w:sz w:val="24"/>
          <w:szCs w:val="24"/>
        </w:rPr>
      </w:pPr>
    </w:p>
    <w:p w14:paraId="644761C5" w14:textId="12714730" w:rsidR="009E1544" w:rsidRPr="003B63EA" w:rsidRDefault="00702864" w:rsidP="00702864">
      <w:pPr>
        <w:pStyle w:val="ListParagraph"/>
        <w:numPr>
          <w:ilvl w:val="0"/>
          <w:numId w:val="16"/>
        </w:numPr>
        <w:ind w:right="19"/>
        <w:rPr>
          <w:rFonts w:asciiTheme="minorHAnsi" w:hAnsiTheme="minorHAnsi" w:cstheme="minorHAnsi"/>
          <w:b/>
          <w:bCs/>
          <w:sz w:val="28"/>
          <w:szCs w:val="28"/>
        </w:rPr>
      </w:pPr>
      <w:r w:rsidRPr="003B63EA">
        <w:rPr>
          <w:rFonts w:asciiTheme="minorHAnsi" w:hAnsiTheme="minorHAnsi" w:cstheme="minorHAnsi"/>
          <w:b/>
          <w:bCs/>
          <w:sz w:val="28"/>
          <w:szCs w:val="28"/>
        </w:rPr>
        <w:t>Definitions</w:t>
      </w:r>
      <w:r w:rsidR="009629DC" w:rsidRPr="003B63EA">
        <w:rPr>
          <w:rFonts w:asciiTheme="minorHAnsi" w:hAnsiTheme="minorHAnsi" w:cstheme="minorHAnsi"/>
          <w:b/>
          <w:bCs/>
          <w:sz w:val="28"/>
          <w:szCs w:val="28"/>
        </w:rPr>
        <w:t xml:space="preserve"> </w:t>
      </w:r>
    </w:p>
    <w:p w14:paraId="1D445AD2" w14:textId="77777777" w:rsidR="009E1544" w:rsidRPr="003B63EA" w:rsidRDefault="009E1544">
      <w:pPr>
        <w:ind w:left="-5" w:right="19"/>
        <w:rPr>
          <w:rFonts w:asciiTheme="minorHAnsi" w:hAnsiTheme="minorHAnsi" w:cstheme="minorHAnsi"/>
          <w:sz w:val="24"/>
          <w:szCs w:val="24"/>
        </w:rPr>
      </w:pPr>
    </w:p>
    <w:p w14:paraId="554D37D8" w14:textId="77777777" w:rsidR="003B63EA" w:rsidRDefault="009629DC" w:rsidP="003B63EA">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Children have </w:t>
      </w:r>
      <w:r w:rsidR="009E1544" w:rsidRPr="003B63EA">
        <w:rPr>
          <w:rFonts w:asciiTheme="minorHAnsi" w:hAnsiTheme="minorHAnsi" w:cstheme="minorHAnsi"/>
          <w:sz w:val="24"/>
          <w:szCs w:val="24"/>
        </w:rPr>
        <w:t>Special Educational Needs</w:t>
      </w:r>
      <w:r w:rsidRPr="003B63EA">
        <w:rPr>
          <w:rFonts w:asciiTheme="minorHAnsi" w:hAnsiTheme="minorHAnsi" w:cstheme="minorHAnsi"/>
          <w:sz w:val="24"/>
          <w:szCs w:val="24"/>
        </w:rPr>
        <w:t xml:space="preserve"> if they have a barrier to </w:t>
      </w:r>
      <w:r w:rsidR="004D6C35" w:rsidRPr="003B63EA">
        <w:rPr>
          <w:rFonts w:asciiTheme="minorHAnsi" w:hAnsiTheme="minorHAnsi" w:cstheme="minorHAnsi"/>
          <w:sz w:val="24"/>
          <w:szCs w:val="24"/>
        </w:rPr>
        <w:t xml:space="preserve">their </w:t>
      </w:r>
      <w:r w:rsidRPr="003B63EA">
        <w:rPr>
          <w:rFonts w:asciiTheme="minorHAnsi" w:hAnsiTheme="minorHAnsi" w:cstheme="minorHAnsi"/>
          <w:sz w:val="24"/>
          <w:szCs w:val="24"/>
        </w:rPr>
        <w:t>learning</w:t>
      </w:r>
      <w:r w:rsidR="009E1544" w:rsidRPr="003B63EA">
        <w:rPr>
          <w:rFonts w:asciiTheme="minorHAnsi" w:hAnsiTheme="minorHAnsi" w:cstheme="minorHAnsi"/>
          <w:sz w:val="24"/>
          <w:szCs w:val="24"/>
        </w:rPr>
        <w:t>,</w:t>
      </w:r>
      <w:r w:rsidRPr="003B63EA">
        <w:rPr>
          <w:rFonts w:asciiTheme="minorHAnsi" w:hAnsiTheme="minorHAnsi" w:cstheme="minorHAnsi"/>
          <w:sz w:val="24"/>
          <w:szCs w:val="24"/>
        </w:rPr>
        <w:t xml:space="preserve"> which calls for </w:t>
      </w:r>
      <w:r w:rsidR="009E1544" w:rsidRPr="003B63EA">
        <w:rPr>
          <w:rFonts w:asciiTheme="minorHAnsi" w:hAnsiTheme="minorHAnsi" w:cstheme="minorHAnsi"/>
          <w:sz w:val="24"/>
          <w:szCs w:val="24"/>
        </w:rPr>
        <w:t xml:space="preserve">additional </w:t>
      </w:r>
      <w:r w:rsidRPr="003B63EA">
        <w:rPr>
          <w:rFonts w:asciiTheme="minorHAnsi" w:hAnsiTheme="minorHAnsi" w:cstheme="minorHAnsi"/>
          <w:sz w:val="24"/>
          <w:szCs w:val="24"/>
        </w:rPr>
        <w:t xml:space="preserve">provision to be made </w:t>
      </w:r>
      <w:r w:rsidR="009E1544" w:rsidRPr="003B63EA">
        <w:rPr>
          <w:rFonts w:asciiTheme="minorHAnsi" w:hAnsiTheme="minorHAnsi" w:cstheme="minorHAnsi"/>
          <w:sz w:val="24"/>
          <w:szCs w:val="24"/>
        </w:rPr>
        <w:t>above and beyond first quality teaching. W</w:t>
      </w:r>
      <w:r w:rsidRPr="003B63EA">
        <w:rPr>
          <w:rFonts w:asciiTheme="minorHAnsi" w:hAnsiTheme="minorHAnsi" w:cstheme="minorHAnsi"/>
          <w:sz w:val="24"/>
          <w:szCs w:val="24"/>
        </w:rPr>
        <w:t xml:space="preserve">hether their personal barriers are deemed to be of a temporary or </w:t>
      </w:r>
      <w:r w:rsidR="004D6C35" w:rsidRPr="003B63EA">
        <w:rPr>
          <w:rFonts w:asciiTheme="minorHAnsi" w:hAnsiTheme="minorHAnsi" w:cstheme="minorHAnsi"/>
          <w:sz w:val="24"/>
          <w:szCs w:val="24"/>
        </w:rPr>
        <w:t>continuous nature.</w:t>
      </w:r>
      <w:r w:rsidR="003B63EA">
        <w:rPr>
          <w:rFonts w:asciiTheme="minorHAnsi" w:hAnsiTheme="minorHAnsi" w:cstheme="minorHAnsi"/>
          <w:sz w:val="24"/>
          <w:szCs w:val="24"/>
        </w:rPr>
        <w:t xml:space="preserve"> </w:t>
      </w:r>
    </w:p>
    <w:p w14:paraId="3827B745" w14:textId="77777777" w:rsidR="003B63EA" w:rsidRDefault="003B63EA" w:rsidP="003B63EA">
      <w:pPr>
        <w:ind w:left="-5" w:right="19"/>
        <w:rPr>
          <w:rFonts w:asciiTheme="minorHAnsi" w:hAnsiTheme="minorHAnsi" w:cstheme="minorHAnsi"/>
          <w:sz w:val="24"/>
          <w:szCs w:val="24"/>
        </w:rPr>
      </w:pPr>
    </w:p>
    <w:p w14:paraId="205F3E6F" w14:textId="0E6447EB" w:rsidR="004D6C35" w:rsidRDefault="009629DC" w:rsidP="003B63EA">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Children have a learning difficulty if they: a) have a significant greater difficulty </w:t>
      </w:r>
      <w:r w:rsidR="004D6C35" w:rsidRPr="003B63EA">
        <w:rPr>
          <w:rFonts w:asciiTheme="minorHAnsi" w:hAnsiTheme="minorHAnsi" w:cstheme="minorHAnsi"/>
          <w:sz w:val="24"/>
          <w:szCs w:val="24"/>
        </w:rPr>
        <w:t xml:space="preserve">accessing </w:t>
      </w:r>
      <w:r w:rsidRPr="003B63EA">
        <w:rPr>
          <w:rFonts w:asciiTheme="minorHAnsi" w:hAnsiTheme="minorHAnsi" w:cstheme="minorHAnsi"/>
          <w:sz w:val="24"/>
          <w:szCs w:val="24"/>
        </w:rPr>
        <w:t xml:space="preserve">learning </w:t>
      </w:r>
      <w:r w:rsidR="004D6C35" w:rsidRPr="003B63EA">
        <w:rPr>
          <w:rFonts w:asciiTheme="minorHAnsi" w:hAnsiTheme="minorHAnsi" w:cstheme="minorHAnsi"/>
          <w:sz w:val="24"/>
          <w:szCs w:val="24"/>
        </w:rPr>
        <w:t xml:space="preserve">in comparison to the </w:t>
      </w:r>
      <w:r w:rsidRPr="003B63EA">
        <w:rPr>
          <w:rFonts w:asciiTheme="minorHAnsi" w:hAnsiTheme="minorHAnsi" w:cstheme="minorHAnsi"/>
          <w:sz w:val="24"/>
          <w:szCs w:val="24"/>
        </w:rPr>
        <w:t>majority of children of the same age; or b) have a disability</w:t>
      </w:r>
      <w:r w:rsidR="004D6C35" w:rsidRPr="003B63EA">
        <w:rPr>
          <w:rFonts w:asciiTheme="minorHAnsi" w:hAnsiTheme="minorHAnsi" w:cstheme="minorHAnsi"/>
          <w:sz w:val="24"/>
          <w:szCs w:val="24"/>
        </w:rPr>
        <w:t>,</w:t>
      </w:r>
      <w:r w:rsidRPr="003B63EA">
        <w:rPr>
          <w:rFonts w:asciiTheme="minorHAnsi" w:hAnsiTheme="minorHAnsi" w:cstheme="minorHAnsi"/>
          <w:sz w:val="24"/>
          <w:szCs w:val="24"/>
        </w:rPr>
        <w:t xml:space="preserve"> which prevents or hinders them from making use of educational facilities</w:t>
      </w:r>
      <w:r w:rsidR="004D6C35" w:rsidRPr="003B63EA">
        <w:rPr>
          <w:rFonts w:asciiTheme="minorHAnsi" w:hAnsiTheme="minorHAnsi" w:cstheme="minorHAnsi"/>
          <w:sz w:val="24"/>
          <w:szCs w:val="24"/>
        </w:rPr>
        <w:t>.</w:t>
      </w:r>
      <w:r w:rsidRPr="003B63EA">
        <w:rPr>
          <w:rFonts w:asciiTheme="minorHAnsi" w:hAnsiTheme="minorHAnsi" w:cstheme="minorHAnsi"/>
          <w:sz w:val="24"/>
          <w:szCs w:val="24"/>
        </w:rPr>
        <w:t xml:space="preserve"> </w:t>
      </w:r>
      <w:r w:rsidR="004D6C35" w:rsidRPr="003B63EA">
        <w:rPr>
          <w:rFonts w:asciiTheme="minorHAnsi" w:hAnsiTheme="minorHAnsi" w:cstheme="minorHAnsi"/>
          <w:sz w:val="24"/>
          <w:szCs w:val="24"/>
        </w:rPr>
        <w:t>Facilities which are g</w:t>
      </w:r>
      <w:r w:rsidRPr="003B63EA">
        <w:rPr>
          <w:rFonts w:asciiTheme="minorHAnsi" w:hAnsiTheme="minorHAnsi" w:cstheme="minorHAnsi"/>
          <w:sz w:val="24"/>
          <w:szCs w:val="24"/>
        </w:rPr>
        <w:t>enerally provided for children of the same age in schools</w:t>
      </w:r>
      <w:r w:rsidR="004D6C35" w:rsidRPr="003B63EA">
        <w:rPr>
          <w:rFonts w:asciiTheme="minorHAnsi" w:hAnsiTheme="minorHAnsi" w:cstheme="minorHAnsi"/>
          <w:sz w:val="24"/>
          <w:szCs w:val="24"/>
        </w:rPr>
        <w:t xml:space="preserve">, </w:t>
      </w:r>
      <w:r w:rsidRPr="003B63EA">
        <w:rPr>
          <w:rFonts w:asciiTheme="minorHAnsi" w:hAnsiTheme="minorHAnsi" w:cstheme="minorHAnsi"/>
          <w:sz w:val="24"/>
          <w:szCs w:val="24"/>
        </w:rPr>
        <w:t xml:space="preserve">within the area of the local education authority.  </w:t>
      </w:r>
    </w:p>
    <w:p w14:paraId="1A0D0BD2" w14:textId="77777777" w:rsidR="003B63EA" w:rsidRPr="003B63EA" w:rsidRDefault="003B63EA" w:rsidP="003B63EA">
      <w:pPr>
        <w:ind w:left="-5" w:right="19"/>
        <w:rPr>
          <w:rFonts w:asciiTheme="minorHAnsi" w:hAnsiTheme="minorHAnsi" w:cstheme="minorHAnsi"/>
          <w:sz w:val="24"/>
          <w:szCs w:val="24"/>
        </w:rPr>
      </w:pPr>
    </w:p>
    <w:p w14:paraId="36A171F7" w14:textId="5B289ADE" w:rsidR="004D6C35" w:rsidRPr="003B63EA" w:rsidRDefault="009629DC" w:rsidP="00DF4ACF">
      <w:pPr>
        <w:pStyle w:val="Heading2"/>
        <w:ind w:left="-5"/>
        <w:rPr>
          <w:rFonts w:asciiTheme="minorHAnsi" w:hAnsiTheme="minorHAnsi" w:cstheme="minorHAnsi"/>
          <w:b w:val="0"/>
          <w:sz w:val="24"/>
          <w:szCs w:val="24"/>
        </w:rPr>
      </w:pPr>
      <w:r w:rsidRPr="003B63EA">
        <w:rPr>
          <w:rFonts w:asciiTheme="minorHAnsi" w:hAnsiTheme="minorHAnsi" w:cstheme="minorHAnsi"/>
          <w:sz w:val="24"/>
          <w:szCs w:val="24"/>
        </w:rPr>
        <w:t xml:space="preserve">Categories of Need </w:t>
      </w:r>
    </w:p>
    <w:p w14:paraId="643645F9" w14:textId="77777777"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Special Educational Needs may fall into four broad categories. In practice, children may have needs across more than one of these categories.  </w:t>
      </w:r>
    </w:p>
    <w:p w14:paraId="1127421E" w14:textId="77777777" w:rsidR="008D1AC2" w:rsidRPr="003B63EA" w:rsidRDefault="009629DC">
      <w:pPr>
        <w:spacing w:after="0" w:line="259" w:lineRule="auto"/>
        <w:ind w:left="0" w:firstLine="0"/>
        <w:rPr>
          <w:rFonts w:asciiTheme="minorHAnsi" w:hAnsiTheme="minorHAnsi" w:cstheme="minorHAnsi"/>
          <w:sz w:val="24"/>
          <w:szCs w:val="24"/>
        </w:rPr>
      </w:pPr>
      <w:r w:rsidRPr="003B63EA">
        <w:rPr>
          <w:rFonts w:asciiTheme="minorHAnsi" w:hAnsiTheme="minorHAnsi" w:cstheme="minorHAnsi"/>
          <w:sz w:val="24"/>
          <w:szCs w:val="24"/>
        </w:rPr>
        <w:t xml:space="preserve"> </w:t>
      </w:r>
    </w:p>
    <w:p w14:paraId="2A203884" w14:textId="5764652D" w:rsidR="008D1AC2" w:rsidRPr="003B63EA" w:rsidRDefault="009629DC">
      <w:pPr>
        <w:pStyle w:val="Heading2"/>
        <w:ind w:left="-5"/>
        <w:rPr>
          <w:rFonts w:asciiTheme="minorHAnsi" w:hAnsiTheme="minorHAnsi" w:cstheme="minorHAnsi"/>
          <w:sz w:val="24"/>
          <w:szCs w:val="24"/>
        </w:rPr>
      </w:pPr>
      <w:r w:rsidRPr="003B63EA">
        <w:rPr>
          <w:rFonts w:asciiTheme="minorHAnsi" w:hAnsiTheme="minorHAnsi" w:cstheme="minorHAnsi"/>
          <w:sz w:val="24"/>
          <w:szCs w:val="24"/>
        </w:rPr>
        <w:t>Communication and Interaction</w:t>
      </w:r>
      <w:r w:rsidR="003B63EA">
        <w:rPr>
          <w:rFonts w:asciiTheme="minorHAnsi" w:hAnsiTheme="minorHAnsi" w:cstheme="minorHAnsi"/>
          <w:sz w:val="24"/>
          <w:szCs w:val="24"/>
        </w:rPr>
        <w:t>:</w:t>
      </w:r>
      <w:r w:rsidRPr="003B63EA">
        <w:rPr>
          <w:rFonts w:asciiTheme="minorHAnsi" w:hAnsiTheme="minorHAnsi" w:cstheme="minorHAnsi"/>
          <w:b w:val="0"/>
          <w:sz w:val="24"/>
          <w:szCs w:val="24"/>
        </w:rPr>
        <w:t xml:space="preserve"> </w:t>
      </w:r>
    </w:p>
    <w:p w14:paraId="3124DB99" w14:textId="1BAC868F"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Children with speech, language and communication needs (SLCN) have difficulty communicating with others. This may be because they have difficulty saying what they want to, understanding what is said to them or in following the social rules of communication. Children with Autistic Spectrum Disorder are likely to have particular difficulties with social interaction.  </w:t>
      </w:r>
    </w:p>
    <w:p w14:paraId="44B2DA5D" w14:textId="77777777" w:rsidR="004D6C35" w:rsidRPr="003B63EA" w:rsidRDefault="004D6C35">
      <w:pPr>
        <w:ind w:left="-5" w:right="19"/>
        <w:rPr>
          <w:rFonts w:asciiTheme="minorHAnsi" w:hAnsiTheme="minorHAnsi" w:cstheme="minorHAnsi"/>
          <w:sz w:val="24"/>
          <w:szCs w:val="24"/>
        </w:rPr>
      </w:pPr>
    </w:p>
    <w:p w14:paraId="6E094689" w14:textId="75FCC49D" w:rsidR="008D1AC2" w:rsidRPr="003B63EA" w:rsidRDefault="009629DC">
      <w:pPr>
        <w:pStyle w:val="Heading2"/>
        <w:ind w:left="-5"/>
        <w:rPr>
          <w:rFonts w:asciiTheme="minorHAnsi" w:hAnsiTheme="minorHAnsi" w:cstheme="minorHAnsi"/>
          <w:sz w:val="24"/>
          <w:szCs w:val="24"/>
        </w:rPr>
      </w:pPr>
      <w:r w:rsidRPr="003B63EA">
        <w:rPr>
          <w:rFonts w:asciiTheme="minorHAnsi" w:hAnsiTheme="minorHAnsi" w:cstheme="minorHAnsi"/>
          <w:sz w:val="24"/>
          <w:szCs w:val="24"/>
        </w:rPr>
        <w:t>Cognition and Learning</w:t>
      </w:r>
      <w:r w:rsidR="003B63EA">
        <w:rPr>
          <w:rFonts w:asciiTheme="minorHAnsi" w:hAnsiTheme="minorHAnsi" w:cstheme="minorHAnsi"/>
          <w:sz w:val="24"/>
          <w:szCs w:val="24"/>
        </w:rPr>
        <w:t>:</w:t>
      </w:r>
    </w:p>
    <w:p w14:paraId="10D8467F" w14:textId="00742BF4" w:rsidR="004D6C35" w:rsidRPr="003B63EA" w:rsidRDefault="009629DC" w:rsidP="004D6C35">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Support may be required when pupils learn at a slower pace than their peers, despite </w:t>
      </w:r>
      <w:r w:rsidR="004D6C35" w:rsidRPr="003B63EA">
        <w:rPr>
          <w:rFonts w:asciiTheme="minorHAnsi" w:hAnsiTheme="minorHAnsi" w:cstheme="minorHAnsi"/>
          <w:sz w:val="24"/>
          <w:szCs w:val="24"/>
        </w:rPr>
        <w:t>provision being put in place to support them</w:t>
      </w:r>
      <w:r w:rsidRPr="003B63EA">
        <w:rPr>
          <w:rFonts w:asciiTheme="minorHAnsi" w:hAnsiTheme="minorHAnsi" w:cstheme="minorHAnsi"/>
          <w:sz w:val="24"/>
          <w:szCs w:val="24"/>
        </w:rPr>
        <w:t xml:space="preserve">. Learning difficulties cover a wide range of need including MLD (moderate learning difficulty), SLD (severe learning difficulty) and PMLD (profound and multiple learning difficulty). Specific learning difficulties (SpLD) affect one particular aspect of the curriculum and include dyslexia, dyscalculia and dyspraxia. </w:t>
      </w:r>
    </w:p>
    <w:p w14:paraId="643B7300" w14:textId="1C700764"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 </w:t>
      </w:r>
    </w:p>
    <w:p w14:paraId="57B7A08A" w14:textId="7D0FB1F1" w:rsidR="008D1AC2" w:rsidRPr="003B63EA" w:rsidRDefault="009629DC">
      <w:pPr>
        <w:pStyle w:val="Heading2"/>
        <w:ind w:left="-5"/>
        <w:rPr>
          <w:rFonts w:asciiTheme="minorHAnsi" w:hAnsiTheme="minorHAnsi" w:cstheme="minorHAnsi"/>
          <w:sz w:val="24"/>
          <w:szCs w:val="24"/>
        </w:rPr>
      </w:pPr>
      <w:r w:rsidRPr="003B63EA">
        <w:rPr>
          <w:rFonts w:asciiTheme="minorHAnsi" w:hAnsiTheme="minorHAnsi" w:cstheme="minorHAnsi"/>
          <w:sz w:val="24"/>
          <w:szCs w:val="24"/>
        </w:rPr>
        <w:t>Social</w:t>
      </w:r>
      <w:r w:rsidR="004D6C35" w:rsidRPr="003B63EA">
        <w:rPr>
          <w:rFonts w:asciiTheme="minorHAnsi" w:hAnsiTheme="minorHAnsi" w:cstheme="minorHAnsi"/>
          <w:sz w:val="24"/>
          <w:szCs w:val="24"/>
        </w:rPr>
        <w:t>,</w:t>
      </w:r>
      <w:r w:rsidRPr="003B63EA">
        <w:rPr>
          <w:rFonts w:asciiTheme="minorHAnsi" w:hAnsiTheme="minorHAnsi" w:cstheme="minorHAnsi"/>
          <w:sz w:val="24"/>
          <w:szCs w:val="24"/>
        </w:rPr>
        <w:t xml:space="preserve"> Emotional and Mental Health</w:t>
      </w:r>
      <w:r w:rsidR="003B63EA">
        <w:rPr>
          <w:rFonts w:asciiTheme="minorHAnsi" w:hAnsiTheme="minorHAnsi" w:cstheme="minorHAnsi"/>
          <w:sz w:val="24"/>
          <w:szCs w:val="24"/>
        </w:rPr>
        <w:t>:</w:t>
      </w:r>
      <w:r w:rsidRPr="003B63EA">
        <w:rPr>
          <w:rFonts w:asciiTheme="minorHAnsi" w:hAnsiTheme="minorHAnsi" w:cstheme="minorHAnsi"/>
          <w:sz w:val="24"/>
          <w:szCs w:val="24"/>
        </w:rPr>
        <w:t xml:space="preserve"> </w:t>
      </w:r>
      <w:r w:rsidRPr="003B63EA">
        <w:rPr>
          <w:rFonts w:asciiTheme="minorHAnsi" w:hAnsiTheme="minorHAnsi" w:cstheme="minorHAnsi"/>
          <w:b w:val="0"/>
          <w:sz w:val="24"/>
          <w:szCs w:val="24"/>
        </w:rPr>
        <w:t xml:space="preserve"> </w:t>
      </w:r>
    </w:p>
    <w:p w14:paraId="3A96AA4C" w14:textId="74EC4970"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Children and young people may experience a range of social and emotional difficulties, which </w:t>
      </w:r>
      <w:r w:rsidR="004D6C35" w:rsidRPr="003B63EA">
        <w:rPr>
          <w:rFonts w:asciiTheme="minorHAnsi" w:hAnsiTheme="minorHAnsi" w:cstheme="minorHAnsi"/>
          <w:sz w:val="24"/>
          <w:szCs w:val="24"/>
        </w:rPr>
        <w:t>present</w:t>
      </w:r>
      <w:r w:rsidRPr="003B63EA">
        <w:rPr>
          <w:rFonts w:asciiTheme="minorHAnsi" w:hAnsiTheme="minorHAnsi" w:cstheme="minorHAnsi"/>
          <w:sz w:val="24"/>
          <w:szCs w:val="24"/>
        </w:rPr>
        <w:t xml:space="preserve"> themselves in different ways. Pupils may be withdrawn or isolated as well as displaying challenging</w:t>
      </w:r>
      <w:r w:rsidR="004D6C35" w:rsidRPr="003B63EA">
        <w:rPr>
          <w:rFonts w:asciiTheme="minorHAnsi" w:hAnsiTheme="minorHAnsi" w:cstheme="minorHAnsi"/>
          <w:sz w:val="24"/>
          <w:szCs w:val="24"/>
        </w:rPr>
        <w:t xml:space="preserve"> and</w:t>
      </w:r>
      <w:r w:rsidRPr="003B63EA">
        <w:rPr>
          <w:rFonts w:asciiTheme="minorHAnsi" w:hAnsiTheme="minorHAnsi" w:cstheme="minorHAnsi"/>
          <w:sz w:val="24"/>
          <w:szCs w:val="24"/>
        </w:rPr>
        <w:t xml:space="preserve"> disruptive behaviour. These behaviours may reflect underlying mental health difficulties such as</w:t>
      </w:r>
      <w:r w:rsidR="004D6C35" w:rsidRPr="003B63EA">
        <w:rPr>
          <w:rFonts w:asciiTheme="minorHAnsi" w:hAnsiTheme="minorHAnsi" w:cstheme="minorHAnsi"/>
          <w:sz w:val="24"/>
          <w:szCs w:val="24"/>
        </w:rPr>
        <w:t>:</w:t>
      </w:r>
      <w:r w:rsidRPr="003B63EA">
        <w:rPr>
          <w:rFonts w:asciiTheme="minorHAnsi" w:hAnsiTheme="minorHAnsi" w:cstheme="minorHAnsi"/>
          <w:sz w:val="24"/>
          <w:szCs w:val="24"/>
        </w:rPr>
        <w:t xml:space="preserve"> anxiety or depression, self-harming, substance abuse or eating disorders. Other children may have disorders such as attention deficit hyperactive disorder (ADHD) or </w:t>
      </w:r>
      <w:r w:rsidR="00DF4ACF" w:rsidRPr="003B63EA">
        <w:rPr>
          <w:rFonts w:asciiTheme="minorHAnsi" w:hAnsiTheme="minorHAnsi" w:cstheme="minorHAnsi"/>
          <w:sz w:val="24"/>
          <w:szCs w:val="24"/>
        </w:rPr>
        <w:t xml:space="preserve">an </w:t>
      </w:r>
      <w:r w:rsidRPr="003B63EA">
        <w:rPr>
          <w:rFonts w:asciiTheme="minorHAnsi" w:hAnsiTheme="minorHAnsi" w:cstheme="minorHAnsi"/>
          <w:sz w:val="24"/>
          <w:szCs w:val="24"/>
        </w:rPr>
        <w:t xml:space="preserve">attachment disorder.  </w:t>
      </w:r>
    </w:p>
    <w:p w14:paraId="01C15388" w14:textId="77777777" w:rsidR="004D6C35" w:rsidRPr="003B63EA" w:rsidRDefault="004D6C35">
      <w:pPr>
        <w:ind w:left="-5" w:right="19"/>
        <w:rPr>
          <w:rFonts w:asciiTheme="minorHAnsi" w:hAnsiTheme="minorHAnsi" w:cstheme="minorHAnsi"/>
          <w:sz w:val="24"/>
          <w:szCs w:val="24"/>
        </w:rPr>
      </w:pPr>
    </w:p>
    <w:p w14:paraId="410FE91F" w14:textId="5E2A74F1" w:rsidR="008D1AC2" w:rsidRPr="003B63EA" w:rsidRDefault="009629DC">
      <w:pPr>
        <w:pStyle w:val="Heading2"/>
        <w:ind w:left="-5"/>
        <w:rPr>
          <w:rFonts w:asciiTheme="minorHAnsi" w:hAnsiTheme="minorHAnsi" w:cstheme="minorHAnsi"/>
          <w:sz w:val="24"/>
          <w:szCs w:val="24"/>
        </w:rPr>
      </w:pPr>
      <w:r w:rsidRPr="003B63EA">
        <w:rPr>
          <w:rFonts w:asciiTheme="minorHAnsi" w:hAnsiTheme="minorHAnsi" w:cstheme="minorHAnsi"/>
          <w:sz w:val="24"/>
          <w:szCs w:val="24"/>
        </w:rPr>
        <w:t xml:space="preserve">Sensory and/or </w:t>
      </w:r>
      <w:r w:rsidR="00DF4ACF" w:rsidRPr="003B63EA">
        <w:rPr>
          <w:rFonts w:asciiTheme="minorHAnsi" w:hAnsiTheme="minorHAnsi" w:cstheme="minorHAnsi"/>
          <w:sz w:val="24"/>
          <w:szCs w:val="24"/>
        </w:rPr>
        <w:t>P</w:t>
      </w:r>
      <w:r w:rsidRPr="003B63EA">
        <w:rPr>
          <w:rFonts w:asciiTheme="minorHAnsi" w:hAnsiTheme="minorHAnsi" w:cstheme="minorHAnsi"/>
          <w:sz w:val="24"/>
          <w:szCs w:val="24"/>
        </w:rPr>
        <w:t>hysical needs</w:t>
      </w:r>
      <w:r w:rsidR="003B63EA">
        <w:rPr>
          <w:rFonts w:asciiTheme="minorHAnsi" w:hAnsiTheme="minorHAnsi" w:cstheme="minorHAnsi"/>
          <w:sz w:val="24"/>
          <w:szCs w:val="24"/>
        </w:rPr>
        <w:t>:</w:t>
      </w:r>
      <w:r w:rsidRPr="003B63EA">
        <w:rPr>
          <w:rFonts w:asciiTheme="minorHAnsi" w:hAnsiTheme="minorHAnsi" w:cstheme="minorHAnsi"/>
          <w:sz w:val="24"/>
          <w:szCs w:val="24"/>
        </w:rPr>
        <w:t xml:space="preserve"> </w:t>
      </w:r>
      <w:r w:rsidRPr="003B63EA">
        <w:rPr>
          <w:rFonts w:asciiTheme="minorHAnsi" w:hAnsiTheme="minorHAnsi" w:cstheme="minorHAnsi"/>
          <w:b w:val="0"/>
          <w:sz w:val="24"/>
          <w:szCs w:val="24"/>
        </w:rPr>
        <w:t xml:space="preserve"> </w:t>
      </w:r>
    </w:p>
    <w:p w14:paraId="14DBA7D3" w14:textId="12A11068" w:rsidR="001356FF" w:rsidRPr="003B63EA" w:rsidRDefault="009629DC">
      <w:pPr>
        <w:ind w:left="-5" w:right="122"/>
        <w:rPr>
          <w:rFonts w:asciiTheme="minorHAnsi" w:hAnsiTheme="minorHAnsi" w:cstheme="minorHAnsi"/>
          <w:sz w:val="24"/>
          <w:szCs w:val="24"/>
        </w:rPr>
      </w:pPr>
      <w:r w:rsidRPr="003B63EA">
        <w:rPr>
          <w:rFonts w:asciiTheme="minorHAnsi" w:hAnsiTheme="minorHAnsi" w:cstheme="minorHAnsi"/>
          <w:sz w:val="24"/>
          <w:szCs w:val="24"/>
        </w:rPr>
        <w:t>Some children require special education provision</w:t>
      </w:r>
      <w:r w:rsidR="00DF4ACF" w:rsidRPr="003B63EA">
        <w:rPr>
          <w:rFonts w:asciiTheme="minorHAnsi" w:hAnsiTheme="minorHAnsi" w:cstheme="minorHAnsi"/>
          <w:sz w:val="24"/>
          <w:szCs w:val="24"/>
        </w:rPr>
        <w:t>,</w:t>
      </w:r>
      <w:r w:rsidRPr="003B63EA">
        <w:rPr>
          <w:rFonts w:asciiTheme="minorHAnsi" w:hAnsiTheme="minorHAnsi" w:cstheme="minorHAnsi"/>
          <w:sz w:val="24"/>
          <w:szCs w:val="24"/>
        </w:rPr>
        <w:t xml:space="preserve"> because they have a disability which affects their access to education. This may be visual impairment (VI), hearing impairment (HI) or multi-sensory impairment (MSI). Some children with a physical disability require additional support and equipment to access education.  </w:t>
      </w:r>
    </w:p>
    <w:p w14:paraId="2898FCCA" w14:textId="10269E30" w:rsidR="00DF4ACF" w:rsidRPr="003B63EA" w:rsidRDefault="00DF4ACF" w:rsidP="00702864">
      <w:pPr>
        <w:ind w:left="0" w:right="122" w:firstLine="0"/>
        <w:rPr>
          <w:rFonts w:asciiTheme="minorHAnsi" w:hAnsiTheme="minorHAnsi" w:cstheme="minorHAnsi"/>
          <w:sz w:val="24"/>
          <w:szCs w:val="24"/>
        </w:rPr>
      </w:pPr>
    </w:p>
    <w:p w14:paraId="783E34E4" w14:textId="560F22BE" w:rsidR="003B63EA" w:rsidRDefault="003B63EA">
      <w:pPr>
        <w:ind w:left="-5" w:right="122"/>
        <w:rPr>
          <w:rFonts w:asciiTheme="minorHAnsi" w:hAnsiTheme="minorHAnsi" w:cstheme="minorHAnsi"/>
          <w:sz w:val="24"/>
          <w:szCs w:val="24"/>
        </w:rPr>
      </w:pPr>
    </w:p>
    <w:p w14:paraId="1DB4C272" w14:textId="77777777" w:rsidR="00DA5F30" w:rsidRPr="003B63EA" w:rsidRDefault="00DA5F30">
      <w:pPr>
        <w:ind w:left="-5" w:right="122"/>
        <w:rPr>
          <w:rFonts w:asciiTheme="minorHAnsi" w:hAnsiTheme="minorHAnsi" w:cstheme="minorHAnsi"/>
          <w:sz w:val="24"/>
          <w:szCs w:val="24"/>
        </w:rPr>
      </w:pPr>
    </w:p>
    <w:p w14:paraId="1A6F16FE" w14:textId="0D5A1644" w:rsidR="008D1AC2" w:rsidRPr="003B63EA" w:rsidRDefault="009629DC" w:rsidP="00702864">
      <w:pPr>
        <w:pStyle w:val="ListParagraph"/>
        <w:numPr>
          <w:ilvl w:val="0"/>
          <w:numId w:val="16"/>
        </w:numPr>
        <w:ind w:right="122"/>
        <w:rPr>
          <w:rFonts w:asciiTheme="minorHAnsi" w:hAnsiTheme="minorHAnsi" w:cstheme="minorHAnsi"/>
          <w:sz w:val="28"/>
          <w:szCs w:val="28"/>
        </w:rPr>
      </w:pPr>
      <w:r w:rsidRPr="003B63EA">
        <w:rPr>
          <w:rFonts w:asciiTheme="minorHAnsi" w:hAnsiTheme="minorHAnsi" w:cstheme="minorHAnsi"/>
          <w:b/>
          <w:sz w:val="28"/>
          <w:szCs w:val="28"/>
        </w:rPr>
        <w:lastRenderedPageBreak/>
        <w:t xml:space="preserve">Roles and Responsibilities </w:t>
      </w:r>
      <w:r w:rsidRPr="003B63EA">
        <w:rPr>
          <w:rFonts w:asciiTheme="minorHAnsi" w:hAnsiTheme="minorHAnsi" w:cstheme="minorHAnsi"/>
          <w:sz w:val="28"/>
          <w:szCs w:val="28"/>
        </w:rPr>
        <w:t xml:space="preserve"> </w:t>
      </w:r>
    </w:p>
    <w:p w14:paraId="34707F91" w14:textId="77777777" w:rsidR="001356FF" w:rsidRPr="003B63EA" w:rsidRDefault="001356FF">
      <w:pPr>
        <w:ind w:left="-5" w:right="19"/>
        <w:rPr>
          <w:rFonts w:asciiTheme="minorHAnsi" w:hAnsiTheme="minorHAnsi" w:cstheme="minorHAnsi"/>
          <w:sz w:val="24"/>
          <w:szCs w:val="24"/>
        </w:rPr>
      </w:pPr>
    </w:p>
    <w:p w14:paraId="32D1C1C0" w14:textId="06EAE442"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Provision for children with SEND is </w:t>
      </w:r>
      <w:r w:rsidR="00DF4ACF" w:rsidRPr="003B63EA">
        <w:rPr>
          <w:rFonts w:asciiTheme="minorHAnsi" w:hAnsiTheme="minorHAnsi" w:cstheme="minorHAnsi"/>
          <w:sz w:val="24"/>
          <w:szCs w:val="24"/>
        </w:rPr>
        <w:t>a whole school approach</w:t>
      </w:r>
      <w:r w:rsidRPr="003B63EA">
        <w:rPr>
          <w:rFonts w:asciiTheme="minorHAnsi" w:hAnsiTheme="minorHAnsi" w:cstheme="minorHAnsi"/>
          <w:sz w:val="24"/>
          <w:szCs w:val="24"/>
        </w:rPr>
        <w:t xml:space="preserve">. Some responsibilities are defined in accordance with the code of practice.  </w:t>
      </w:r>
    </w:p>
    <w:p w14:paraId="7C4361DC" w14:textId="77777777" w:rsidR="00DF4ACF" w:rsidRPr="003B63EA" w:rsidRDefault="00DF4ACF">
      <w:pPr>
        <w:ind w:left="-5" w:right="19"/>
        <w:rPr>
          <w:rFonts w:asciiTheme="minorHAnsi" w:hAnsiTheme="minorHAnsi" w:cstheme="minorHAnsi"/>
          <w:sz w:val="24"/>
          <w:szCs w:val="24"/>
        </w:rPr>
      </w:pPr>
    </w:p>
    <w:p w14:paraId="3402B46C" w14:textId="637697E8" w:rsidR="008D1AC2" w:rsidRPr="003B63EA" w:rsidRDefault="009629DC">
      <w:pPr>
        <w:ind w:left="-5" w:right="19"/>
        <w:rPr>
          <w:rFonts w:asciiTheme="minorHAnsi" w:hAnsiTheme="minorHAnsi" w:cstheme="minorHAnsi"/>
          <w:b/>
          <w:bCs/>
          <w:sz w:val="24"/>
          <w:szCs w:val="24"/>
        </w:rPr>
      </w:pPr>
      <w:r w:rsidRPr="003B63EA">
        <w:rPr>
          <w:rFonts w:asciiTheme="minorHAnsi" w:hAnsiTheme="minorHAnsi" w:cstheme="minorHAnsi"/>
          <w:b/>
          <w:bCs/>
          <w:sz w:val="24"/>
          <w:szCs w:val="24"/>
        </w:rPr>
        <w:t>Head Teacher – Mrs</w:t>
      </w:r>
      <w:r w:rsidR="00DF4ACF" w:rsidRPr="003B63EA">
        <w:rPr>
          <w:rFonts w:asciiTheme="minorHAnsi" w:hAnsiTheme="minorHAnsi" w:cstheme="minorHAnsi"/>
          <w:b/>
          <w:bCs/>
          <w:sz w:val="24"/>
          <w:szCs w:val="24"/>
        </w:rPr>
        <w:t xml:space="preserve"> Caroline Butterworth </w:t>
      </w:r>
      <w:r w:rsidRPr="003B63EA">
        <w:rPr>
          <w:rFonts w:asciiTheme="minorHAnsi" w:hAnsiTheme="minorHAnsi" w:cstheme="minorHAnsi"/>
          <w:b/>
          <w:bCs/>
          <w:sz w:val="24"/>
          <w:szCs w:val="24"/>
        </w:rPr>
        <w:t xml:space="preserve">will:  </w:t>
      </w:r>
    </w:p>
    <w:p w14:paraId="66D06C9F" w14:textId="5DEEA79A"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Have overall responsibility for all aspects of </w:t>
      </w:r>
      <w:r w:rsidR="00792809" w:rsidRPr="003B63EA">
        <w:rPr>
          <w:rFonts w:asciiTheme="minorHAnsi" w:hAnsiTheme="minorHAnsi" w:cstheme="minorHAnsi"/>
          <w:sz w:val="24"/>
          <w:szCs w:val="24"/>
        </w:rPr>
        <w:t xml:space="preserve">SEND </w:t>
      </w:r>
      <w:r w:rsidRPr="003B63EA">
        <w:rPr>
          <w:rFonts w:asciiTheme="minorHAnsi" w:hAnsiTheme="minorHAnsi" w:cstheme="minorHAnsi"/>
          <w:sz w:val="24"/>
          <w:szCs w:val="24"/>
        </w:rPr>
        <w:t>provision</w:t>
      </w:r>
      <w:r w:rsidR="00792809" w:rsidRPr="003B63EA">
        <w:rPr>
          <w:rFonts w:asciiTheme="minorHAnsi" w:hAnsiTheme="minorHAnsi" w:cstheme="minorHAnsi"/>
          <w:sz w:val="24"/>
          <w:szCs w:val="24"/>
        </w:rPr>
        <w:t xml:space="preserve">, whilst allocating </w:t>
      </w:r>
      <w:r w:rsidRPr="003B63EA">
        <w:rPr>
          <w:rFonts w:asciiTheme="minorHAnsi" w:hAnsiTheme="minorHAnsi" w:cstheme="minorHAnsi"/>
          <w:sz w:val="24"/>
          <w:szCs w:val="24"/>
        </w:rPr>
        <w:t xml:space="preserve">roles </w:t>
      </w:r>
      <w:r w:rsidR="00792809" w:rsidRPr="003B63EA">
        <w:rPr>
          <w:rFonts w:asciiTheme="minorHAnsi" w:hAnsiTheme="minorHAnsi" w:cstheme="minorHAnsi"/>
          <w:sz w:val="24"/>
          <w:szCs w:val="24"/>
        </w:rPr>
        <w:t xml:space="preserve">to ensure </w:t>
      </w:r>
      <w:r w:rsidRPr="003B63EA">
        <w:rPr>
          <w:rFonts w:asciiTheme="minorHAnsi" w:hAnsiTheme="minorHAnsi" w:cstheme="minorHAnsi"/>
          <w:sz w:val="24"/>
          <w:szCs w:val="24"/>
        </w:rPr>
        <w:t>special needs are met</w:t>
      </w:r>
      <w:r w:rsidR="00792809" w:rsidRPr="003B63EA">
        <w:rPr>
          <w:rFonts w:asciiTheme="minorHAnsi" w:hAnsiTheme="minorHAnsi" w:cstheme="minorHAnsi"/>
          <w:sz w:val="24"/>
          <w:szCs w:val="24"/>
        </w:rPr>
        <w:t>.</w:t>
      </w:r>
      <w:r w:rsidRPr="003B63EA">
        <w:rPr>
          <w:rFonts w:asciiTheme="minorHAnsi" w:hAnsiTheme="minorHAnsi" w:cstheme="minorHAnsi"/>
          <w:sz w:val="24"/>
          <w:szCs w:val="24"/>
        </w:rPr>
        <w:t xml:space="preserve"> </w:t>
      </w:r>
      <w:r w:rsidR="00792809" w:rsidRPr="003B63EA">
        <w:rPr>
          <w:rFonts w:asciiTheme="minorHAnsi" w:hAnsiTheme="minorHAnsi" w:cstheme="minorHAnsi"/>
          <w:sz w:val="24"/>
          <w:szCs w:val="24"/>
        </w:rPr>
        <w:t>The head teacher w</w:t>
      </w:r>
      <w:r w:rsidRPr="003B63EA">
        <w:rPr>
          <w:rFonts w:asciiTheme="minorHAnsi" w:hAnsiTheme="minorHAnsi" w:cstheme="minorHAnsi"/>
          <w:sz w:val="24"/>
          <w:szCs w:val="24"/>
        </w:rPr>
        <w:t xml:space="preserve">ill keep governors informed on the needs and progress of the children </w:t>
      </w:r>
      <w:r w:rsidR="00792809" w:rsidRPr="003B63EA">
        <w:rPr>
          <w:rFonts w:asciiTheme="minorHAnsi" w:hAnsiTheme="minorHAnsi" w:cstheme="minorHAnsi"/>
          <w:sz w:val="24"/>
          <w:szCs w:val="24"/>
        </w:rPr>
        <w:t xml:space="preserve">with SEN </w:t>
      </w:r>
      <w:r w:rsidRPr="003B63EA">
        <w:rPr>
          <w:rFonts w:asciiTheme="minorHAnsi" w:hAnsiTheme="minorHAnsi" w:cstheme="minorHAnsi"/>
          <w:sz w:val="24"/>
          <w:szCs w:val="24"/>
        </w:rPr>
        <w:t>and will work closely with the SENC</w:t>
      </w:r>
      <w:r w:rsidR="00792809" w:rsidRPr="003B63EA">
        <w:rPr>
          <w:rFonts w:asciiTheme="minorHAnsi" w:hAnsiTheme="minorHAnsi" w:cstheme="minorHAnsi"/>
          <w:sz w:val="24"/>
          <w:szCs w:val="24"/>
        </w:rPr>
        <w:t>o’s</w:t>
      </w:r>
      <w:r w:rsidRPr="003B63EA">
        <w:rPr>
          <w:rFonts w:asciiTheme="minorHAnsi" w:hAnsiTheme="minorHAnsi" w:cstheme="minorHAnsi"/>
          <w:sz w:val="24"/>
          <w:szCs w:val="24"/>
        </w:rPr>
        <w:t xml:space="preserve"> to ensure that the needs of SEN children are met within the school.  </w:t>
      </w:r>
    </w:p>
    <w:p w14:paraId="70662AB5" w14:textId="77777777" w:rsidR="00792809" w:rsidRPr="003B63EA" w:rsidRDefault="00792809">
      <w:pPr>
        <w:ind w:left="-5" w:right="19"/>
        <w:rPr>
          <w:rFonts w:asciiTheme="minorHAnsi" w:hAnsiTheme="minorHAnsi" w:cstheme="minorHAnsi"/>
          <w:sz w:val="24"/>
          <w:szCs w:val="24"/>
        </w:rPr>
      </w:pPr>
    </w:p>
    <w:p w14:paraId="64E40459" w14:textId="4D766FC9" w:rsidR="008D1AC2" w:rsidRPr="003B63EA" w:rsidRDefault="009629DC">
      <w:pPr>
        <w:ind w:left="-5" w:right="19"/>
        <w:rPr>
          <w:rFonts w:asciiTheme="minorHAnsi" w:hAnsiTheme="minorHAnsi" w:cstheme="minorHAnsi"/>
          <w:b/>
          <w:bCs/>
          <w:sz w:val="24"/>
          <w:szCs w:val="24"/>
        </w:rPr>
      </w:pPr>
      <w:r w:rsidRPr="003B63EA">
        <w:rPr>
          <w:rFonts w:asciiTheme="minorHAnsi" w:hAnsiTheme="minorHAnsi" w:cstheme="minorHAnsi"/>
          <w:b/>
          <w:bCs/>
          <w:sz w:val="24"/>
          <w:szCs w:val="24"/>
        </w:rPr>
        <w:t>SENC</w:t>
      </w:r>
      <w:r w:rsidR="00792809" w:rsidRPr="003B63EA">
        <w:rPr>
          <w:rFonts w:asciiTheme="minorHAnsi" w:hAnsiTheme="minorHAnsi" w:cstheme="minorHAnsi"/>
          <w:b/>
          <w:bCs/>
          <w:sz w:val="24"/>
          <w:szCs w:val="24"/>
        </w:rPr>
        <w:t>os will:</w:t>
      </w:r>
      <w:r w:rsidRPr="003B63EA">
        <w:rPr>
          <w:rFonts w:asciiTheme="minorHAnsi" w:hAnsiTheme="minorHAnsi" w:cstheme="minorHAnsi"/>
          <w:b/>
          <w:bCs/>
          <w:sz w:val="24"/>
          <w:szCs w:val="24"/>
        </w:rPr>
        <w:t xml:space="preserve">  </w:t>
      </w:r>
    </w:p>
    <w:p w14:paraId="1A87BC73" w14:textId="0530933C" w:rsidR="008D1AC2" w:rsidRPr="003B63EA" w:rsidRDefault="00D9566A">
      <w:pPr>
        <w:ind w:left="-5" w:right="19"/>
        <w:rPr>
          <w:rFonts w:asciiTheme="minorHAnsi" w:hAnsiTheme="minorHAnsi" w:cstheme="minorHAnsi"/>
          <w:sz w:val="24"/>
          <w:szCs w:val="24"/>
        </w:rPr>
      </w:pPr>
      <w:r w:rsidRPr="00832A11">
        <w:rPr>
          <w:rFonts w:asciiTheme="minorHAnsi" w:hAnsiTheme="minorHAnsi" w:cstheme="minorHAnsi"/>
          <w:b/>
          <w:bCs/>
          <w:sz w:val="24"/>
          <w:szCs w:val="24"/>
        </w:rPr>
        <w:t>Reception</w:t>
      </w:r>
      <w:r w:rsidR="00792809" w:rsidRPr="00832A11">
        <w:rPr>
          <w:rFonts w:asciiTheme="minorHAnsi" w:hAnsiTheme="minorHAnsi" w:cstheme="minorHAnsi"/>
          <w:b/>
          <w:bCs/>
          <w:sz w:val="24"/>
          <w:szCs w:val="24"/>
        </w:rPr>
        <w:t xml:space="preserve"> </w:t>
      </w:r>
      <w:r w:rsidR="00BC6EFE" w:rsidRPr="00832A11">
        <w:rPr>
          <w:rFonts w:asciiTheme="minorHAnsi" w:hAnsiTheme="minorHAnsi" w:cstheme="minorHAnsi"/>
          <w:b/>
          <w:bCs/>
          <w:sz w:val="24"/>
          <w:szCs w:val="24"/>
        </w:rPr>
        <w:t>and KS1</w:t>
      </w:r>
      <w:r w:rsidR="00BC6EFE">
        <w:rPr>
          <w:rFonts w:asciiTheme="minorHAnsi" w:hAnsiTheme="minorHAnsi" w:cstheme="minorHAnsi"/>
          <w:sz w:val="24"/>
          <w:szCs w:val="24"/>
        </w:rPr>
        <w:t xml:space="preserve"> – Samantha Saville</w:t>
      </w:r>
      <w:r w:rsidR="009629DC" w:rsidRPr="003B63EA">
        <w:rPr>
          <w:rFonts w:asciiTheme="minorHAnsi" w:hAnsiTheme="minorHAnsi" w:cstheme="minorHAnsi"/>
          <w:sz w:val="24"/>
          <w:szCs w:val="24"/>
        </w:rPr>
        <w:t xml:space="preserve">  </w:t>
      </w:r>
    </w:p>
    <w:p w14:paraId="645553C1" w14:textId="2A317329" w:rsidR="008D1AC2" w:rsidRPr="003B63EA" w:rsidRDefault="009629DC">
      <w:pPr>
        <w:ind w:left="-5" w:right="19"/>
        <w:rPr>
          <w:rFonts w:asciiTheme="minorHAnsi" w:hAnsiTheme="minorHAnsi" w:cstheme="minorHAnsi"/>
          <w:sz w:val="24"/>
          <w:szCs w:val="24"/>
        </w:rPr>
      </w:pPr>
      <w:r w:rsidRPr="00832A11">
        <w:rPr>
          <w:rFonts w:asciiTheme="minorHAnsi" w:hAnsiTheme="minorHAnsi" w:cstheme="minorHAnsi"/>
          <w:b/>
          <w:bCs/>
          <w:sz w:val="24"/>
          <w:szCs w:val="24"/>
        </w:rPr>
        <w:t>KS2</w:t>
      </w:r>
      <w:r w:rsidRPr="003B63EA">
        <w:rPr>
          <w:rFonts w:asciiTheme="minorHAnsi" w:hAnsiTheme="minorHAnsi" w:cstheme="minorHAnsi"/>
          <w:sz w:val="24"/>
          <w:szCs w:val="24"/>
        </w:rPr>
        <w:t xml:space="preserve"> – </w:t>
      </w:r>
      <w:r w:rsidR="00792809" w:rsidRPr="003B63EA">
        <w:rPr>
          <w:rFonts w:asciiTheme="minorHAnsi" w:hAnsiTheme="minorHAnsi" w:cstheme="minorHAnsi"/>
          <w:sz w:val="24"/>
          <w:szCs w:val="24"/>
        </w:rPr>
        <w:t xml:space="preserve">Rebecca </w:t>
      </w:r>
      <w:r w:rsidR="00BC6EFE">
        <w:rPr>
          <w:rFonts w:asciiTheme="minorHAnsi" w:hAnsiTheme="minorHAnsi" w:cstheme="minorHAnsi"/>
          <w:sz w:val="24"/>
          <w:szCs w:val="24"/>
        </w:rPr>
        <w:t>Hossack</w:t>
      </w:r>
      <w:r w:rsidRPr="003B63EA">
        <w:rPr>
          <w:rFonts w:asciiTheme="minorHAnsi" w:hAnsiTheme="minorHAnsi" w:cstheme="minorHAnsi"/>
          <w:sz w:val="24"/>
          <w:szCs w:val="24"/>
        </w:rPr>
        <w:t xml:space="preserve"> </w:t>
      </w:r>
    </w:p>
    <w:p w14:paraId="387AF3FF" w14:textId="77777777" w:rsidR="008D1AC2" w:rsidRPr="003B63EA" w:rsidRDefault="009629DC">
      <w:pPr>
        <w:spacing w:after="0" w:line="259" w:lineRule="auto"/>
        <w:ind w:left="0" w:firstLine="0"/>
        <w:rPr>
          <w:rFonts w:asciiTheme="minorHAnsi" w:hAnsiTheme="minorHAnsi" w:cstheme="minorHAnsi"/>
          <w:sz w:val="24"/>
          <w:szCs w:val="24"/>
        </w:rPr>
      </w:pPr>
      <w:r w:rsidRPr="003B63EA">
        <w:rPr>
          <w:rFonts w:asciiTheme="minorHAnsi" w:hAnsiTheme="minorHAnsi" w:cstheme="minorHAnsi"/>
          <w:sz w:val="24"/>
          <w:szCs w:val="24"/>
        </w:rPr>
        <w:t xml:space="preserve"> </w:t>
      </w:r>
    </w:p>
    <w:p w14:paraId="5FEF5227" w14:textId="14A5105C"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Oversee the day-to-day operation of the school’s SEN policy</w:t>
      </w:r>
      <w:r w:rsidR="00D95AA2" w:rsidRPr="003B63EA">
        <w:rPr>
          <w:rFonts w:asciiTheme="minorHAnsi" w:hAnsiTheme="minorHAnsi" w:cstheme="minorHAnsi"/>
          <w:sz w:val="24"/>
          <w:szCs w:val="24"/>
        </w:rPr>
        <w:t>,</w:t>
      </w:r>
      <w:r w:rsidRPr="003B63EA">
        <w:rPr>
          <w:rFonts w:asciiTheme="minorHAnsi" w:hAnsiTheme="minorHAnsi" w:cstheme="minorHAnsi"/>
          <w:sz w:val="24"/>
          <w:szCs w:val="24"/>
        </w:rPr>
        <w:t xml:space="preserve"> by co-ordinating provision for children with SEND. They will liaise with teachers and manage other relevant staff including learning support assistants. They will maintain the records of all children with SEN, meet with parents, external agencies including the L</w:t>
      </w:r>
      <w:r w:rsidR="007A1EA8">
        <w:rPr>
          <w:rFonts w:asciiTheme="minorHAnsi" w:hAnsiTheme="minorHAnsi" w:cstheme="minorHAnsi"/>
          <w:sz w:val="24"/>
          <w:szCs w:val="24"/>
        </w:rPr>
        <w:t>ocal Authority</w:t>
      </w:r>
      <w:r w:rsidRPr="003B63EA">
        <w:rPr>
          <w:rFonts w:asciiTheme="minorHAnsi" w:hAnsiTheme="minorHAnsi" w:cstheme="minorHAnsi"/>
          <w:sz w:val="24"/>
          <w:szCs w:val="24"/>
        </w:rPr>
        <w:t xml:space="preserve"> support and </w:t>
      </w:r>
      <w:r w:rsidR="007A1EA8">
        <w:rPr>
          <w:rFonts w:asciiTheme="minorHAnsi" w:hAnsiTheme="minorHAnsi" w:cstheme="minorHAnsi"/>
          <w:sz w:val="24"/>
          <w:szCs w:val="24"/>
        </w:rPr>
        <w:t>E</w:t>
      </w:r>
      <w:r w:rsidRPr="003B63EA">
        <w:rPr>
          <w:rFonts w:asciiTheme="minorHAnsi" w:hAnsiTheme="minorHAnsi" w:cstheme="minorHAnsi"/>
          <w:sz w:val="24"/>
          <w:szCs w:val="24"/>
        </w:rPr>
        <w:t xml:space="preserve">ducational </w:t>
      </w:r>
      <w:r w:rsidR="007A1EA8">
        <w:rPr>
          <w:rFonts w:asciiTheme="minorHAnsi" w:hAnsiTheme="minorHAnsi" w:cstheme="minorHAnsi"/>
          <w:sz w:val="24"/>
          <w:szCs w:val="24"/>
        </w:rPr>
        <w:t>P</w:t>
      </w:r>
      <w:r w:rsidRPr="003B63EA">
        <w:rPr>
          <w:rFonts w:asciiTheme="minorHAnsi" w:hAnsiTheme="minorHAnsi" w:cstheme="minorHAnsi"/>
          <w:sz w:val="24"/>
          <w:szCs w:val="24"/>
        </w:rPr>
        <w:t xml:space="preserve">sychology services, health and social services and voluntary bodies. They will contribute to the in-service training of staff.  </w:t>
      </w:r>
    </w:p>
    <w:p w14:paraId="7B2F9E2C" w14:textId="77777777" w:rsidR="008D1AC2" w:rsidRPr="003B63EA" w:rsidRDefault="009629DC">
      <w:pPr>
        <w:spacing w:after="0" w:line="259" w:lineRule="auto"/>
        <w:ind w:left="0" w:firstLine="0"/>
        <w:rPr>
          <w:rFonts w:asciiTheme="minorHAnsi" w:hAnsiTheme="minorHAnsi" w:cstheme="minorHAnsi"/>
          <w:sz w:val="24"/>
          <w:szCs w:val="24"/>
        </w:rPr>
      </w:pPr>
      <w:r w:rsidRPr="003B63EA">
        <w:rPr>
          <w:rFonts w:asciiTheme="minorHAnsi" w:hAnsiTheme="minorHAnsi" w:cstheme="minorHAnsi"/>
          <w:sz w:val="24"/>
          <w:szCs w:val="24"/>
        </w:rPr>
        <w:t xml:space="preserve"> </w:t>
      </w:r>
    </w:p>
    <w:p w14:paraId="6CD3EF6C" w14:textId="03D75B8A" w:rsidR="008D1AC2" w:rsidRPr="003B63EA" w:rsidRDefault="009629DC">
      <w:pPr>
        <w:ind w:left="-5" w:right="19"/>
        <w:rPr>
          <w:rFonts w:asciiTheme="minorHAnsi" w:hAnsiTheme="minorHAnsi" w:cstheme="minorHAnsi"/>
          <w:b/>
          <w:bCs/>
          <w:sz w:val="24"/>
          <w:szCs w:val="24"/>
        </w:rPr>
      </w:pPr>
      <w:r w:rsidRPr="003B63EA">
        <w:rPr>
          <w:rFonts w:asciiTheme="minorHAnsi" w:hAnsiTheme="minorHAnsi" w:cstheme="minorHAnsi"/>
          <w:b/>
          <w:bCs/>
          <w:sz w:val="24"/>
          <w:szCs w:val="24"/>
        </w:rPr>
        <w:t>Governing body</w:t>
      </w:r>
      <w:r w:rsidR="00F71373">
        <w:rPr>
          <w:rFonts w:asciiTheme="minorHAnsi" w:hAnsiTheme="minorHAnsi" w:cstheme="minorHAnsi"/>
          <w:b/>
          <w:bCs/>
          <w:sz w:val="24"/>
          <w:szCs w:val="24"/>
        </w:rPr>
        <w:t xml:space="preserve"> will:</w:t>
      </w:r>
    </w:p>
    <w:p w14:paraId="199502BD" w14:textId="0FBA9974"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Be fully involved in developing and monitoring the SEN Policy, have up to date knowledge about the school’s SEN provision</w:t>
      </w:r>
      <w:r w:rsidR="00D95AA2" w:rsidRPr="003B63EA">
        <w:rPr>
          <w:rFonts w:asciiTheme="minorHAnsi" w:hAnsiTheme="minorHAnsi" w:cstheme="minorHAnsi"/>
          <w:sz w:val="24"/>
          <w:szCs w:val="24"/>
        </w:rPr>
        <w:t xml:space="preserve"> through termly meetings with the SENCo’s to discuss: </w:t>
      </w:r>
      <w:r w:rsidRPr="003B63EA">
        <w:rPr>
          <w:rFonts w:asciiTheme="minorHAnsi" w:hAnsiTheme="minorHAnsi" w:cstheme="minorHAnsi"/>
          <w:sz w:val="24"/>
          <w:szCs w:val="24"/>
        </w:rPr>
        <w:t xml:space="preserve">how funding, equipment and resources are deployed.  </w:t>
      </w:r>
      <w:r w:rsidR="00D95AA2" w:rsidRPr="003B63EA">
        <w:rPr>
          <w:rFonts w:asciiTheme="minorHAnsi" w:hAnsiTheme="minorHAnsi" w:cstheme="minorHAnsi"/>
          <w:sz w:val="24"/>
          <w:szCs w:val="24"/>
        </w:rPr>
        <w:t xml:space="preserve">They will liaise </w:t>
      </w:r>
      <w:r w:rsidRPr="003B63EA">
        <w:rPr>
          <w:rFonts w:asciiTheme="minorHAnsi" w:hAnsiTheme="minorHAnsi" w:cstheme="minorHAnsi"/>
          <w:sz w:val="24"/>
          <w:szCs w:val="24"/>
        </w:rPr>
        <w:t xml:space="preserve">with the Head Teacher, </w:t>
      </w:r>
      <w:r w:rsidR="00D95AA2" w:rsidRPr="003B63EA">
        <w:rPr>
          <w:rFonts w:asciiTheme="minorHAnsi" w:hAnsiTheme="minorHAnsi" w:cstheme="minorHAnsi"/>
          <w:sz w:val="24"/>
          <w:szCs w:val="24"/>
        </w:rPr>
        <w:t xml:space="preserve">to ensure </w:t>
      </w:r>
      <w:r w:rsidRPr="003B63EA">
        <w:rPr>
          <w:rFonts w:asciiTheme="minorHAnsi" w:hAnsiTheme="minorHAnsi" w:cstheme="minorHAnsi"/>
          <w:sz w:val="24"/>
          <w:szCs w:val="24"/>
        </w:rPr>
        <w:t xml:space="preserve">that financial resources are available to carry out the SEN policy and ensure the quality of SEN provision is continually monitored.  </w:t>
      </w:r>
    </w:p>
    <w:p w14:paraId="751E4354" w14:textId="05800033" w:rsidR="006E2019" w:rsidRPr="003B63EA" w:rsidRDefault="009629DC">
      <w:pPr>
        <w:spacing w:after="0" w:line="259" w:lineRule="auto"/>
        <w:ind w:left="0" w:firstLine="0"/>
        <w:rPr>
          <w:rFonts w:asciiTheme="minorHAnsi" w:hAnsiTheme="minorHAnsi" w:cstheme="minorHAnsi"/>
          <w:sz w:val="24"/>
          <w:szCs w:val="24"/>
        </w:rPr>
      </w:pPr>
      <w:r w:rsidRPr="003B63EA">
        <w:rPr>
          <w:rFonts w:asciiTheme="minorHAnsi" w:hAnsiTheme="minorHAnsi" w:cstheme="minorHAnsi"/>
          <w:sz w:val="24"/>
          <w:szCs w:val="24"/>
        </w:rPr>
        <w:t xml:space="preserve"> </w:t>
      </w:r>
    </w:p>
    <w:p w14:paraId="294CAE3F" w14:textId="77777777" w:rsidR="008D1AC2" w:rsidRPr="003B63EA" w:rsidRDefault="009629DC">
      <w:pPr>
        <w:ind w:left="-5" w:right="19"/>
        <w:rPr>
          <w:rFonts w:asciiTheme="minorHAnsi" w:hAnsiTheme="minorHAnsi" w:cstheme="minorHAnsi"/>
          <w:b/>
          <w:bCs/>
          <w:sz w:val="24"/>
          <w:szCs w:val="24"/>
        </w:rPr>
      </w:pPr>
      <w:r w:rsidRPr="003B63EA">
        <w:rPr>
          <w:rFonts w:asciiTheme="minorHAnsi" w:hAnsiTheme="minorHAnsi" w:cstheme="minorHAnsi"/>
          <w:b/>
          <w:bCs/>
          <w:sz w:val="24"/>
          <w:szCs w:val="24"/>
        </w:rPr>
        <w:t xml:space="preserve">Class Teachers will:  </w:t>
      </w:r>
    </w:p>
    <w:p w14:paraId="7DC5727C" w14:textId="0C398532"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Identify the </w:t>
      </w:r>
      <w:r w:rsidR="00D95AA2" w:rsidRPr="003B63EA">
        <w:rPr>
          <w:rFonts w:asciiTheme="minorHAnsi" w:hAnsiTheme="minorHAnsi" w:cstheme="minorHAnsi"/>
          <w:sz w:val="24"/>
          <w:szCs w:val="24"/>
        </w:rPr>
        <w:t xml:space="preserve">initial </w:t>
      </w:r>
      <w:r w:rsidRPr="003B63EA">
        <w:rPr>
          <w:rFonts w:asciiTheme="minorHAnsi" w:hAnsiTheme="minorHAnsi" w:cstheme="minorHAnsi"/>
          <w:sz w:val="24"/>
          <w:szCs w:val="24"/>
        </w:rPr>
        <w:t>SEN of individual children</w:t>
      </w:r>
      <w:r w:rsidR="00D95AA2" w:rsidRPr="003B63EA">
        <w:rPr>
          <w:rFonts w:asciiTheme="minorHAnsi" w:hAnsiTheme="minorHAnsi" w:cstheme="minorHAnsi"/>
          <w:sz w:val="24"/>
          <w:szCs w:val="24"/>
        </w:rPr>
        <w:t xml:space="preserve"> and </w:t>
      </w:r>
      <w:r w:rsidRPr="003B63EA">
        <w:rPr>
          <w:rFonts w:asciiTheme="minorHAnsi" w:hAnsiTheme="minorHAnsi" w:cstheme="minorHAnsi"/>
          <w:sz w:val="24"/>
          <w:szCs w:val="24"/>
        </w:rPr>
        <w:t>provide learning experiences</w:t>
      </w:r>
      <w:r w:rsidR="00FE36A7" w:rsidRPr="003B63EA">
        <w:rPr>
          <w:rFonts w:asciiTheme="minorHAnsi" w:hAnsiTheme="minorHAnsi" w:cstheme="minorHAnsi"/>
          <w:sz w:val="24"/>
          <w:szCs w:val="24"/>
        </w:rPr>
        <w:t>,</w:t>
      </w:r>
      <w:r w:rsidRPr="003B63EA">
        <w:rPr>
          <w:rFonts w:asciiTheme="minorHAnsi" w:hAnsiTheme="minorHAnsi" w:cstheme="minorHAnsi"/>
          <w:sz w:val="24"/>
          <w:szCs w:val="24"/>
        </w:rPr>
        <w:t xml:space="preserve"> which are appropriate to the needs of the child</w:t>
      </w:r>
      <w:r w:rsidR="00D95AA2" w:rsidRPr="003B63EA">
        <w:rPr>
          <w:rFonts w:asciiTheme="minorHAnsi" w:hAnsiTheme="minorHAnsi" w:cstheme="minorHAnsi"/>
          <w:sz w:val="24"/>
          <w:szCs w:val="24"/>
        </w:rPr>
        <w:t xml:space="preserve"> through first quality teaching practice. Teachers will</w:t>
      </w:r>
      <w:r w:rsidRPr="003B63EA">
        <w:rPr>
          <w:rFonts w:asciiTheme="minorHAnsi" w:hAnsiTheme="minorHAnsi" w:cstheme="minorHAnsi"/>
          <w:sz w:val="24"/>
          <w:szCs w:val="24"/>
        </w:rPr>
        <w:t xml:space="preserve"> plan for and resource learning to be provided by</w:t>
      </w:r>
      <w:r w:rsidR="00FE36A7" w:rsidRPr="003B63EA">
        <w:rPr>
          <w:rFonts w:asciiTheme="minorHAnsi" w:hAnsiTheme="minorHAnsi" w:cstheme="minorHAnsi"/>
          <w:sz w:val="24"/>
          <w:szCs w:val="24"/>
        </w:rPr>
        <w:t xml:space="preserve"> themselves or a Teaching Assistant, in order to </w:t>
      </w:r>
      <w:r w:rsidRPr="003B63EA">
        <w:rPr>
          <w:rFonts w:asciiTheme="minorHAnsi" w:hAnsiTheme="minorHAnsi" w:cstheme="minorHAnsi"/>
          <w:sz w:val="24"/>
          <w:szCs w:val="24"/>
        </w:rPr>
        <w:t xml:space="preserve">provide evidence of assessment, tracking and/or monitoring of progress against specific or individual targets.  </w:t>
      </w:r>
    </w:p>
    <w:p w14:paraId="7800744E" w14:textId="77777777" w:rsidR="009816EE" w:rsidRPr="003B63EA" w:rsidRDefault="009816EE">
      <w:pPr>
        <w:ind w:left="-5" w:right="19"/>
        <w:rPr>
          <w:rFonts w:asciiTheme="minorHAnsi" w:hAnsiTheme="minorHAnsi" w:cstheme="minorHAnsi"/>
          <w:sz w:val="24"/>
          <w:szCs w:val="24"/>
        </w:rPr>
      </w:pPr>
    </w:p>
    <w:p w14:paraId="1AC609D1" w14:textId="4C692014" w:rsidR="008D1AC2" w:rsidRPr="003B63EA" w:rsidRDefault="009629DC">
      <w:pPr>
        <w:ind w:left="-5" w:right="19"/>
        <w:rPr>
          <w:rFonts w:asciiTheme="minorHAnsi" w:hAnsiTheme="minorHAnsi" w:cstheme="minorHAnsi"/>
          <w:b/>
          <w:bCs/>
          <w:sz w:val="24"/>
          <w:szCs w:val="24"/>
        </w:rPr>
      </w:pPr>
      <w:r w:rsidRPr="003B63EA">
        <w:rPr>
          <w:rFonts w:asciiTheme="minorHAnsi" w:hAnsiTheme="minorHAnsi" w:cstheme="minorHAnsi"/>
          <w:b/>
          <w:bCs/>
          <w:sz w:val="24"/>
          <w:szCs w:val="24"/>
        </w:rPr>
        <w:t xml:space="preserve">Teaching Assistants will:  </w:t>
      </w:r>
    </w:p>
    <w:p w14:paraId="3A7359B0" w14:textId="6715E170" w:rsidR="008D1AC2" w:rsidRPr="003B63EA" w:rsidRDefault="009629DC">
      <w:pPr>
        <w:spacing w:after="6"/>
        <w:ind w:left="-5"/>
        <w:rPr>
          <w:rFonts w:asciiTheme="minorHAnsi" w:hAnsiTheme="minorHAnsi" w:cstheme="minorHAnsi"/>
          <w:sz w:val="24"/>
          <w:szCs w:val="24"/>
        </w:rPr>
      </w:pPr>
      <w:r w:rsidRPr="003B63EA">
        <w:rPr>
          <w:rFonts w:asciiTheme="minorHAnsi" w:hAnsiTheme="minorHAnsi" w:cstheme="minorHAnsi"/>
          <w:sz w:val="24"/>
          <w:szCs w:val="24"/>
        </w:rPr>
        <w:t xml:space="preserve">Have appropriate </w:t>
      </w:r>
      <w:r w:rsidR="004277DA" w:rsidRPr="003B63EA">
        <w:rPr>
          <w:rFonts w:asciiTheme="minorHAnsi" w:hAnsiTheme="minorHAnsi" w:cstheme="minorHAnsi"/>
          <w:sz w:val="24"/>
          <w:szCs w:val="24"/>
        </w:rPr>
        <w:t xml:space="preserve">training to support children with SEN. Specifically when supporting children through first quality teaching in the classroom under the direction of the class teacher or through specific intervention/physical adaptations. Teaching Assistants must liaise with class teachers to feedback on children’s progress against specific or individual targets. </w:t>
      </w:r>
    </w:p>
    <w:p w14:paraId="39362CFA" w14:textId="2AB1C317" w:rsidR="00702864" w:rsidRDefault="00702864">
      <w:pPr>
        <w:spacing w:after="6"/>
        <w:ind w:left="-5"/>
        <w:rPr>
          <w:rFonts w:asciiTheme="minorHAnsi" w:hAnsiTheme="minorHAnsi" w:cstheme="minorHAnsi"/>
          <w:sz w:val="24"/>
          <w:szCs w:val="24"/>
        </w:rPr>
      </w:pPr>
    </w:p>
    <w:p w14:paraId="00960AB2" w14:textId="17251121" w:rsidR="00AD71A5" w:rsidRDefault="00AD71A5">
      <w:pPr>
        <w:spacing w:after="6"/>
        <w:ind w:left="-5"/>
        <w:rPr>
          <w:rFonts w:asciiTheme="minorHAnsi" w:hAnsiTheme="minorHAnsi" w:cstheme="minorHAnsi"/>
          <w:sz w:val="24"/>
          <w:szCs w:val="24"/>
        </w:rPr>
      </w:pPr>
    </w:p>
    <w:p w14:paraId="040ED6E4" w14:textId="485694C6" w:rsidR="00AD71A5" w:rsidRDefault="00AD71A5">
      <w:pPr>
        <w:spacing w:after="6"/>
        <w:ind w:left="-5"/>
        <w:rPr>
          <w:rFonts w:asciiTheme="minorHAnsi" w:hAnsiTheme="minorHAnsi" w:cstheme="minorHAnsi"/>
          <w:sz w:val="24"/>
          <w:szCs w:val="24"/>
        </w:rPr>
      </w:pPr>
    </w:p>
    <w:p w14:paraId="3C964B01" w14:textId="6CC84A11" w:rsidR="00AD71A5" w:rsidRDefault="00AD71A5">
      <w:pPr>
        <w:spacing w:after="6"/>
        <w:ind w:left="-5"/>
        <w:rPr>
          <w:rFonts w:asciiTheme="minorHAnsi" w:hAnsiTheme="minorHAnsi" w:cstheme="minorHAnsi"/>
          <w:sz w:val="24"/>
          <w:szCs w:val="24"/>
        </w:rPr>
      </w:pPr>
    </w:p>
    <w:p w14:paraId="5ACE4CCF" w14:textId="77777777" w:rsidR="00AD71A5" w:rsidRPr="003B63EA" w:rsidRDefault="00AD71A5">
      <w:pPr>
        <w:spacing w:after="6"/>
        <w:ind w:left="-5"/>
        <w:rPr>
          <w:rFonts w:asciiTheme="minorHAnsi" w:hAnsiTheme="minorHAnsi" w:cstheme="minorHAnsi"/>
          <w:sz w:val="24"/>
          <w:szCs w:val="24"/>
        </w:rPr>
      </w:pPr>
    </w:p>
    <w:p w14:paraId="304C5859" w14:textId="009E79D2" w:rsidR="00702864" w:rsidRPr="003B63EA" w:rsidRDefault="00702864">
      <w:pPr>
        <w:spacing w:after="6"/>
        <w:ind w:left="-5"/>
        <w:rPr>
          <w:rFonts w:asciiTheme="minorHAnsi" w:hAnsiTheme="minorHAnsi" w:cstheme="minorHAnsi"/>
          <w:b/>
          <w:bCs/>
          <w:sz w:val="24"/>
          <w:szCs w:val="24"/>
        </w:rPr>
      </w:pPr>
      <w:r w:rsidRPr="003B63EA">
        <w:rPr>
          <w:rFonts w:asciiTheme="minorHAnsi" w:hAnsiTheme="minorHAnsi" w:cstheme="minorHAnsi"/>
          <w:b/>
          <w:bCs/>
          <w:sz w:val="24"/>
          <w:szCs w:val="24"/>
        </w:rPr>
        <w:lastRenderedPageBreak/>
        <w:t>Parents and Carers will:</w:t>
      </w:r>
    </w:p>
    <w:p w14:paraId="31BD861C" w14:textId="3D16B975" w:rsidR="00702864" w:rsidRPr="003B63EA" w:rsidRDefault="00B66F3B" w:rsidP="00702864">
      <w:pPr>
        <w:pStyle w:val="1bodycopy10pt"/>
        <w:rPr>
          <w:rFonts w:asciiTheme="minorHAnsi" w:hAnsiTheme="minorHAnsi" w:cstheme="minorHAnsi"/>
          <w:sz w:val="24"/>
          <w:lang w:val="en-GB"/>
        </w:rPr>
      </w:pPr>
      <w:r w:rsidRPr="003B63EA">
        <w:rPr>
          <w:rFonts w:asciiTheme="minorHAnsi" w:hAnsiTheme="minorHAnsi" w:cstheme="minorHAnsi"/>
          <w:sz w:val="24"/>
          <w:lang w:val="en-GB"/>
        </w:rPr>
        <w:t>I</w:t>
      </w:r>
      <w:r w:rsidR="00702864" w:rsidRPr="003B63EA">
        <w:rPr>
          <w:rFonts w:asciiTheme="minorHAnsi" w:hAnsiTheme="minorHAnsi" w:cstheme="minorHAnsi"/>
          <w:sz w:val="24"/>
          <w:lang w:val="en-GB"/>
        </w:rPr>
        <w:t>nform the school if they have any concerns about their child’s progress or development.</w:t>
      </w:r>
      <w:bookmarkStart w:id="0" w:name="_Hlk116909049"/>
      <w:bookmarkStart w:id="1" w:name="_Hlk116890297"/>
      <w:r w:rsidR="00702864" w:rsidRPr="003B63EA">
        <w:rPr>
          <w:rFonts w:asciiTheme="minorHAnsi" w:hAnsiTheme="minorHAnsi" w:cstheme="minorHAnsi"/>
          <w:sz w:val="24"/>
          <w:lang w:val="en-GB"/>
        </w:rPr>
        <w:t xml:space="preserve"> </w:t>
      </w:r>
      <w:r w:rsidR="00702864" w:rsidRPr="003B63EA">
        <w:rPr>
          <w:rFonts w:asciiTheme="minorHAnsi" w:hAnsiTheme="minorHAnsi" w:cstheme="minorHAnsi"/>
          <w:sz w:val="24"/>
        </w:rPr>
        <w:t xml:space="preserve">Parents or careers of a pupil on the SEND register will be given the opportunity to provide information and express their views about the pupil’s SEND and the support provided. </w:t>
      </w:r>
      <w:bookmarkStart w:id="2" w:name="_Hlk116909191"/>
      <w:r w:rsidR="00702864" w:rsidRPr="003B63EA">
        <w:rPr>
          <w:rFonts w:asciiTheme="minorHAnsi" w:hAnsiTheme="minorHAnsi" w:cstheme="minorHAnsi"/>
          <w:sz w:val="24"/>
        </w:rPr>
        <w:t xml:space="preserve">They will be invited to participate in discussions and decisions about this support. </w:t>
      </w:r>
      <w:bookmarkEnd w:id="2"/>
      <w:r w:rsidR="00702864" w:rsidRPr="003B63EA">
        <w:rPr>
          <w:rFonts w:asciiTheme="minorHAnsi" w:hAnsiTheme="minorHAnsi" w:cstheme="minorHAnsi"/>
          <w:sz w:val="24"/>
        </w:rPr>
        <w:t xml:space="preserve">They will be: </w:t>
      </w:r>
    </w:p>
    <w:bookmarkEnd w:id="0"/>
    <w:p w14:paraId="4ECEBEE1" w14:textId="5D98D2D9" w:rsidR="00702864" w:rsidRPr="003B63EA" w:rsidRDefault="00702864" w:rsidP="00702864">
      <w:pPr>
        <w:pStyle w:val="4Bulletedcopyblue"/>
        <w:numPr>
          <w:ilvl w:val="0"/>
          <w:numId w:val="18"/>
        </w:numPr>
        <w:rPr>
          <w:rFonts w:asciiTheme="minorHAnsi" w:hAnsiTheme="minorHAnsi" w:cstheme="minorHAnsi"/>
          <w:sz w:val="24"/>
          <w:szCs w:val="24"/>
        </w:rPr>
      </w:pPr>
      <w:r w:rsidRPr="003B63EA">
        <w:rPr>
          <w:rFonts w:asciiTheme="minorHAnsi" w:hAnsiTheme="minorHAnsi" w:cstheme="minorHAnsi"/>
          <w:sz w:val="24"/>
          <w:szCs w:val="24"/>
        </w:rPr>
        <w:t xml:space="preserve">Invited to termly parents/careers meetings to review the </w:t>
      </w:r>
      <w:r w:rsidR="00381688">
        <w:rPr>
          <w:rFonts w:asciiTheme="minorHAnsi" w:hAnsiTheme="minorHAnsi" w:cstheme="minorHAnsi"/>
          <w:sz w:val="24"/>
          <w:szCs w:val="24"/>
        </w:rPr>
        <w:t>SMTLP</w:t>
      </w:r>
      <w:r w:rsidR="00381688" w:rsidRPr="003B63EA">
        <w:rPr>
          <w:rFonts w:asciiTheme="minorHAnsi" w:hAnsiTheme="minorHAnsi" w:cstheme="minorHAnsi"/>
          <w:sz w:val="24"/>
          <w:szCs w:val="24"/>
        </w:rPr>
        <w:t xml:space="preserve"> </w:t>
      </w:r>
      <w:r w:rsidRPr="003B63EA">
        <w:rPr>
          <w:rFonts w:asciiTheme="minorHAnsi" w:hAnsiTheme="minorHAnsi" w:cstheme="minorHAnsi"/>
          <w:sz w:val="24"/>
          <w:szCs w:val="24"/>
        </w:rPr>
        <w:t>provision that is in place for their child</w:t>
      </w:r>
      <w:r w:rsidR="00B66F3B" w:rsidRPr="003B63EA">
        <w:rPr>
          <w:rFonts w:asciiTheme="minorHAnsi" w:hAnsiTheme="minorHAnsi" w:cstheme="minorHAnsi"/>
          <w:sz w:val="24"/>
          <w:szCs w:val="24"/>
        </w:rPr>
        <w:t>.</w:t>
      </w:r>
    </w:p>
    <w:p w14:paraId="6C7DAE5A" w14:textId="6A99EB91" w:rsidR="00702864" w:rsidRPr="003B63EA" w:rsidRDefault="00702864" w:rsidP="00B66F3B">
      <w:pPr>
        <w:pStyle w:val="4Bulletedcopyblue"/>
        <w:numPr>
          <w:ilvl w:val="0"/>
          <w:numId w:val="18"/>
        </w:numPr>
        <w:rPr>
          <w:rFonts w:asciiTheme="minorHAnsi" w:hAnsiTheme="minorHAnsi" w:cstheme="minorHAnsi"/>
          <w:sz w:val="24"/>
          <w:szCs w:val="24"/>
        </w:rPr>
      </w:pPr>
      <w:r w:rsidRPr="003B63EA">
        <w:rPr>
          <w:rFonts w:asciiTheme="minorHAnsi" w:hAnsiTheme="minorHAnsi" w:cstheme="minorHAnsi"/>
          <w:sz w:val="24"/>
          <w:szCs w:val="24"/>
        </w:rPr>
        <w:t>Asked to provide information about the impact of SEN support outside school and any changes in the pupil’s needs</w:t>
      </w:r>
      <w:r w:rsidR="00B66F3B" w:rsidRPr="003B63EA">
        <w:rPr>
          <w:rFonts w:asciiTheme="minorHAnsi" w:hAnsiTheme="minorHAnsi" w:cstheme="minorHAnsi"/>
          <w:sz w:val="24"/>
          <w:szCs w:val="24"/>
        </w:rPr>
        <w:t>.</w:t>
      </w:r>
    </w:p>
    <w:p w14:paraId="6D9CD8E1" w14:textId="4C259D6D" w:rsidR="00B66F3B" w:rsidRPr="003B63EA" w:rsidRDefault="00702864" w:rsidP="00B66F3B">
      <w:pPr>
        <w:pStyle w:val="4Bulletedcopyblue"/>
        <w:numPr>
          <w:ilvl w:val="0"/>
          <w:numId w:val="18"/>
        </w:numPr>
        <w:rPr>
          <w:rFonts w:asciiTheme="minorHAnsi" w:hAnsiTheme="minorHAnsi" w:cstheme="minorHAnsi"/>
          <w:sz w:val="24"/>
          <w:szCs w:val="24"/>
        </w:rPr>
      </w:pPr>
      <w:r w:rsidRPr="003B63EA">
        <w:rPr>
          <w:rFonts w:asciiTheme="minorHAnsi" w:hAnsiTheme="minorHAnsi" w:cstheme="minorHAnsi"/>
          <w:sz w:val="24"/>
          <w:szCs w:val="24"/>
        </w:rPr>
        <w:t>Given the opportunity to share their concerns with school staff</w:t>
      </w:r>
      <w:r w:rsidR="00B66F3B" w:rsidRPr="003B63EA">
        <w:rPr>
          <w:rFonts w:asciiTheme="minorHAnsi" w:hAnsiTheme="minorHAnsi" w:cstheme="minorHAnsi"/>
          <w:sz w:val="24"/>
          <w:szCs w:val="24"/>
        </w:rPr>
        <w:t xml:space="preserve"> through: contact year group emails; scheduled parent consultations and termly </w:t>
      </w:r>
      <w:r w:rsidR="00AD71A5">
        <w:rPr>
          <w:rFonts w:asciiTheme="minorHAnsi" w:hAnsiTheme="minorHAnsi" w:cstheme="minorHAnsi"/>
          <w:sz w:val="24"/>
          <w:szCs w:val="24"/>
        </w:rPr>
        <w:t>SMTLP</w:t>
      </w:r>
      <w:r w:rsidR="00B66F3B" w:rsidRPr="003B63EA">
        <w:rPr>
          <w:rFonts w:asciiTheme="minorHAnsi" w:hAnsiTheme="minorHAnsi" w:cstheme="minorHAnsi"/>
          <w:sz w:val="24"/>
          <w:szCs w:val="24"/>
        </w:rPr>
        <w:t xml:space="preserve"> reviews with class teachers</w:t>
      </w:r>
      <w:bookmarkStart w:id="3" w:name="_Hlk116911470"/>
      <w:r w:rsidR="00B66F3B" w:rsidRPr="003B63EA">
        <w:rPr>
          <w:rFonts w:asciiTheme="minorHAnsi" w:hAnsiTheme="minorHAnsi" w:cstheme="minorHAnsi"/>
          <w:sz w:val="24"/>
          <w:szCs w:val="24"/>
        </w:rPr>
        <w:t>.</w:t>
      </w:r>
    </w:p>
    <w:p w14:paraId="2C6292FD" w14:textId="516642A2" w:rsidR="00702864" w:rsidRPr="003B63EA" w:rsidRDefault="00B66F3B" w:rsidP="00B66F3B">
      <w:pPr>
        <w:pStyle w:val="4Bulletedcopyblue"/>
        <w:numPr>
          <w:ilvl w:val="0"/>
          <w:numId w:val="18"/>
        </w:numPr>
        <w:rPr>
          <w:rFonts w:asciiTheme="minorHAnsi" w:hAnsiTheme="minorHAnsi" w:cstheme="minorHAnsi"/>
          <w:sz w:val="24"/>
          <w:szCs w:val="24"/>
        </w:rPr>
      </w:pPr>
      <w:r w:rsidRPr="003B63EA">
        <w:rPr>
          <w:rFonts w:asciiTheme="minorHAnsi" w:hAnsiTheme="minorHAnsi" w:cstheme="minorHAnsi"/>
          <w:sz w:val="24"/>
          <w:szCs w:val="24"/>
        </w:rPr>
        <w:t>Given</w:t>
      </w:r>
      <w:r w:rsidR="00702864" w:rsidRPr="003B63EA">
        <w:rPr>
          <w:rFonts w:asciiTheme="minorHAnsi" w:hAnsiTheme="minorHAnsi" w:cstheme="minorHAnsi"/>
          <w:sz w:val="24"/>
          <w:szCs w:val="24"/>
        </w:rPr>
        <w:t xml:space="preserve"> an annual</w:t>
      </w:r>
      <w:r w:rsidRPr="003B63EA">
        <w:rPr>
          <w:rFonts w:asciiTheme="minorHAnsi" w:hAnsiTheme="minorHAnsi" w:cstheme="minorHAnsi"/>
          <w:sz w:val="24"/>
          <w:szCs w:val="24"/>
        </w:rPr>
        <w:t xml:space="preserve"> school </w:t>
      </w:r>
      <w:r w:rsidR="00702864" w:rsidRPr="003B63EA">
        <w:rPr>
          <w:rFonts w:asciiTheme="minorHAnsi" w:hAnsiTheme="minorHAnsi" w:cstheme="minorHAnsi"/>
          <w:sz w:val="24"/>
          <w:szCs w:val="24"/>
        </w:rPr>
        <w:t xml:space="preserve">report </w:t>
      </w:r>
      <w:r w:rsidRPr="003B63EA">
        <w:rPr>
          <w:rFonts w:asciiTheme="minorHAnsi" w:hAnsiTheme="minorHAnsi" w:cstheme="minorHAnsi"/>
          <w:sz w:val="24"/>
          <w:szCs w:val="24"/>
        </w:rPr>
        <w:t xml:space="preserve">to highlight </w:t>
      </w:r>
      <w:r w:rsidR="00702864" w:rsidRPr="003B63EA">
        <w:rPr>
          <w:rFonts w:asciiTheme="minorHAnsi" w:hAnsiTheme="minorHAnsi" w:cstheme="minorHAnsi"/>
          <w:sz w:val="24"/>
          <w:szCs w:val="24"/>
        </w:rPr>
        <w:t>pupil</w:t>
      </w:r>
      <w:r w:rsidRPr="003B63EA">
        <w:rPr>
          <w:rFonts w:asciiTheme="minorHAnsi" w:hAnsiTheme="minorHAnsi" w:cstheme="minorHAnsi"/>
          <w:sz w:val="24"/>
          <w:szCs w:val="24"/>
        </w:rPr>
        <w:t xml:space="preserve"> </w:t>
      </w:r>
      <w:r w:rsidR="00702864" w:rsidRPr="003B63EA">
        <w:rPr>
          <w:rFonts w:asciiTheme="minorHAnsi" w:hAnsiTheme="minorHAnsi" w:cstheme="minorHAnsi"/>
          <w:sz w:val="24"/>
          <w:szCs w:val="24"/>
        </w:rPr>
        <w:t>progress</w:t>
      </w:r>
      <w:r w:rsidRPr="003B63EA">
        <w:rPr>
          <w:rFonts w:asciiTheme="minorHAnsi" w:hAnsiTheme="minorHAnsi" w:cstheme="minorHAnsi"/>
          <w:sz w:val="24"/>
          <w:szCs w:val="24"/>
        </w:rPr>
        <w:t>, which will be provided for all children by the class teacher at the end of the academic year.</w:t>
      </w:r>
    </w:p>
    <w:bookmarkEnd w:id="1"/>
    <w:bookmarkEnd w:id="3"/>
    <w:p w14:paraId="23452618" w14:textId="2ED32A3B" w:rsidR="00702864" w:rsidRPr="003B63EA" w:rsidRDefault="00702864" w:rsidP="00B66F3B">
      <w:pPr>
        <w:spacing w:after="6"/>
        <w:ind w:left="0" w:firstLine="0"/>
        <w:rPr>
          <w:rFonts w:asciiTheme="minorHAnsi" w:hAnsiTheme="minorHAnsi" w:cstheme="minorHAnsi"/>
          <w:sz w:val="24"/>
          <w:szCs w:val="24"/>
        </w:rPr>
      </w:pPr>
    </w:p>
    <w:p w14:paraId="09AB134B" w14:textId="77777777" w:rsidR="00B66F3B" w:rsidRPr="003B63EA" w:rsidRDefault="00702864" w:rsidP="00B66F3B">
      <w:pPr>
        <w:spacing w:after="6"/>
        <w:ind w:left="-5"/>
        <w:rPr>
          <w:rFonts w:asciiTheme="minorHAnsi" w:hAnsiTheme="minorHAnsi" w:cstheme="minorHAnsi"/>
          <w:b/>
          <w:bCs/>
          <w:sz w:val="24"/>
          <w:szCs w:val="24"/>
        </w:rPr>
      </w:pPr>
      <w:r w:rsidRPr="003B63EA">
        <w:rPr>
          <w:rFonts w:asciiTheme="minorHAnsi" w:hAnsiTheme="minorHAnsi" w:cstheme="minorHAnsi"/>
          <w:b/>
          <w:bCs/>
          <w:sz w:val="24"/>
          <w:szCs w:val="24"/>
        </w:rPr>
        <w:t>The Pupil will:</w:t>
      </w:r>
      <w:bookmarkStart w:id="4" w:name="_Hlk116908780"/>
      <w:bookmarkStart w:id="5" w:name="_Hlk116908940"/>
    </w:p>
    <w:p w14:paraId="5D87379D" w14:textId="18439CD1" w:rsidR="00B66F3B" w:rsidRPr="003B63EA" w:rsidRDefault="00B66F3B" w:rsidP="003B63EA">
      <w:pPr>
        <w:spacing w:after="0"/>
        <w:ind w:left="-5"/>
        <w:rPr>
          <w:rFonts w:asciiTheme="minorHAnsi" w:hAnsiTheme="minorHAnsi" w:cstheme="minorHAnsi"/>
          <w:sz w:val="24"/>
          <w:szCs w:val="24"/>
        </w:rPr>
      </w:pPr>
      <w:r w:rsidRPr="003B63EA">
        <w:rPr>
          <w:rFonts w:asciiTheme="minorHAnsi" w:hAnsiTheme="minorHAnsi" w:cstheme="minorHAnsi"/>
          <w:sz w:val="24"/>
          <w:szCs w:val="24"/>
        </w:rPr>
        <w:t xml:space="preserve">Always be given the opportunity to provide information and express their views about their SEND and the support provided. </w:t>
      </w:r>
      <w:bookmarkEnd w:id="4"/>
      <w:r w:rsidRPr="003B63EA">
        <w:rPr>
          <w:rFonts w:asciiTheme="minorHAnsi" w:hAnsiTheme="minorHAnsi" w:cstheme="minorHAnsi"/>
          <w:sz w:val="24"/>
          <w:szCs w:val="24"/>
        </w:rPr>
        <w:t>They will be invited to participate in discussions and decisions about this support through pupil voice with the SENDCo’s throughout the year. This might involve the pupil:</w:t>
      </w:r>
    </w:p>
    <w:p w14:paraId="74E3AEB4" w14:textId="77777777" w:rsidR="00B66F3B" w:rsidRPr="003B63EA" w:rsidRDefault="00B66F3B" w:rsidP="003B63EA">
      <w:pPr>
        <w:spacing w:after="0"/>
        <w:ind w:left="-5"/>
        <w:rPr>
          <w:rFonts w:asciiTheme="minorHAnsi" w:hAnsiTheme="minorHAnsi" w:cstheme="minorHAnsi"/>
          <w:sz w:val="24"/>
          <w:szCs w:val="24"/>
        </w:rPr>
      </w:pPr>
    </w:p>
    <w:p w14:paraId="7507CFF9" w14:textId="77777777" w:rsidR="00B66F3B" w:rsidRPr="003B63EA" w:rsidRDefault="00B66F3B" w:rsidP="003B63EA">
      <w:pPr>
        <w:pStyle w:val="4Bulletedcopyblue"/>
        <w:numPr>
          <w:ilvl w:val="0"/>
          <w:numId w:val="19"/>
        </w:numPr>
        <w:spacing w:after="0"/>
        <w:rPr>
          <w:rFonts w:asciiTheme="minorHAnsi" w:hAnsiTheme="minorHAnsi" w:cstheme="minorHAnsi"/>
          <w:sz w:val="24"/>
          <w:szCs w:val="24"/>
        </w:rPr>
      </w:pPr>
      <w:r w:rsidRPr="003B63EA">
        <w:rPr>
          <w:rFonts w:asciiTheme="minorHAnsi" w:hAnsiTheme="minorHAnsi" w:cstheme="minorHAnsi"/>
          <w:sz w:val="24"/>
          <w:szCs w:val="24"/>
        </w:rPr>
        <w:t xml:space="preserve">Explaining what their strengths and difficulties are </w:t>
      </w:r>
    </w:p>
    <w:p w14:paraId="47C27DE4" w14:textId="77777777" w:rsidR="00B66F3B" w:rsidRPr="003B63EA" w:rsidRDefault="00B66F3B" w:rsidP="003B63EA">
      <w:pPr>
        <w:pStyle w:val="4Bulletedcopyblue"/>
        <w:numPr>
          <w:ilvl w:val="0"/>
          <w:numId w:val="19"/>
        </w:numPr>
        <w:spacing w:after="0"/>
        <w:rPr>
          <w:rFonts w:asciiTheme="minorHAnsi" w:hAnsiTheme="minorHAnsi" w:cstheme="minorHAnsi"/>
          <w:sz w:val="24"/>
          <w:szCs w:val="24"/>
        </w:rPr>
      </w:pPr>
      <w:r w:rsidRPr="003B63EA">
        <w:rPr>
          <w:rFonts w:asciiTheme="minorHAnsi" w:hAnsiTheme="minorHAnsi" w:cstheme="minorHAnsi"/>
          <w:sz w:val="24"/>
          <w:szCs w:val="24"/>
        </w:rPr>
        <w:t>Contributing to setting targets or outcomes</w:t>
      </w:r>
    </w:p>
    <w:p w14:paraId="0B64662E" w14:textId="01DC7326" w:rsidR="00B66F3B" w:rsidRPr="003B63EA" w:rsidRDefault="00B66F3B" w:rsidP="003B63EA">
      <w:pPr>
        <w:pStyle w:val="4Bulletedcopyblue"/>
        <w:numPr>
          <w:ilvl w:val="0"/>
          <w:numId w:val="19"/>
        </w:numPr>
        <w:spacing w:after="0"/>
        <w:rPr>
          <w:rFonts w:asciiTheme="minorHAnsi" w:hAnsiTheme="minorHAnsi" w:cstheme="minorHAnsi"/>
          <w:sz w:val="24"/>
          <w:szCs w:val="24"/>
        </w:rPr>
      </w:pPr>
      <w:r w:rsidRPr="003B63EA">
        <w:rPr>
          <w:rFonts w:asciiTheme="minorHAnsi" w:hAnsiTheme="minorHAnsi" w:cstheme="minorHAnsi"/>
          <w:sz w:val="24"/>
          <w:szCs w:val="24"/>
        </w:rPr>
        <w:t>Attending EHCP review meetings in KS2</w:t>
      </w:r>
    </w:p>
    <w:p w14:paraId="25B097BA" w14:textId="77777777" w:rsidR="00B66F3B" w:rsidRPr="003B63EA" w:rsidRDefault="00B66F3B" w:rsidP="003B63EA">
      <w:pPr>
        <w:pStyle w:val="4Bulletedcopyblue"/>
        <w:numPr>
          <w:ilvl w:val="0"/>
          <w:numId w:val="19"/>
        </w:numPr>
        <w:spacing w:after="0"/>
        <w:rPr>
          <w:rFonts w:asciiTheme="minorHAnsi" w:hAnsiTheme="minorHAnsi" w:cstheme="minorHAnsi"/>
          <w:sz w:val="24"/>
          <w:szCs w:val="24"/>
        </w:rPr>
      </w:pPr>
      <w:r w:rsidRPr="003B63EA">
        <w:rPr>
          <w:rFonts w:asciiTheme="minorHAnsi" w:hAnsiTheme="minorHAnsi" w:cstheme="minorHAnsi"/>
          <w:sz w:val="24"/>
          <w:szCs w:val="24"/>
        </w:rPr>
        <w:t>Giving feedback on the effectiveness of interventions</w:t>
      </w:r>
    </w:p>
    <w:p w14:paraId="1385FDD5" w14:textId="77777777" w:rsidR="00B66F3B" w:rsidRPr="003B63EA" w:rsidRDefault="00B66F3B" w:rsidP="003B63EA">
      <w:pPr>
        <w:pStyle w:val="1bodycopy"/>
        <w:spacing w:after="0"/>
        <w:rPr>
          <w:rFonts w:asciiTheme="minorHAnsi" w:hAnsiTheme="minorHAnsi" w:cstheme="minorHAnsi"/>
          <w:sz w:val="24"/>
        </w:rPr>
      </w:pPr>
    </w:p>
    <w:p w14:paraId="02B98A13" w14:textId="4A42FD6C" w:rsidR="00B66F3B" w:rsidRPr="003B63EA" w:rsidRDefault="00B66F3B" w:rsidP="003B63EA">
      <w:pPr>
        <w:pStyle w:val="1bodycopy"/>
        <w:spacing w:after="0"/>
        <w:rPr>
          <w:rFonts w:asciiTheme="minorHAnsi" w:hAnsiTheme="minorHAnsi" w:cstheme="minorHAnsi"/>
          <w:sz w:val="24"/>
        </w:rPr>
      </w:pPr>
      <w:r w:rsidRPr="003B63EA">
        <w:rPr>
          <w:rFonts w:asciiTheme="minorHAnsi" w:hAnsiTheme="minorHAnsi" w:cstheme="minorHAnsi"/>
          <w:sz w:val="24"/>
        </w:rPr>
        <w:t xml:space="preserve">The pupil’s views will be </w:t>
      </w:r>
      <w:r w:rsidR="00E63A29" w:rsidRPr="003B63EA">
        <w:rPr>
          <w:rFonts w:asciiTheme="minorHAnsi" w:hAnsiTheme="minorHAnsi" w:cstheme="minorHAnsi"/>
          <w:sz w:val="24"/>
        </w:rPr>
        <w:t>considered</w:t>
      </w:r>
      <w:r w:rsidRPr="003B63EA">
        <w:rPr>
          <w:rFonts w:asciiTheme="minorHAnsi" w:hAnsiTheme="minorHAnsi" w:cstheme="minorHAnsi"/>
          <w:sz w:val="24"/>
        </w:rPr>
        <w:t xml:space="preserve"> in making decisions that affect them, whenever possible. </w:t>
      </w:r>
    </w:p>
    <w:bookmarkEnd w:id="5"/>
    <w:p w14:paraId="764488B4" w14:textId="760FC94F" w:rsidR="008D1AC2" w:rsidRPr="003B63EA" w:rsidRDefault="008D1AC2">
      <w:pPr>
        <w:spacing w:after="0" w:line="259" w:lineRule="auto"/>
        <w:ind w:left="0" w:firstLine="0"/>
        <w:rPr>
          <w:rFonts w:asciiTheme="minorHAnsi" w:hAnsiTheme="minorHAnsi" w:cstheme="minorHAnsi"/>
          <w:sz w:val="24"/>
          <w:szCs w:val="24"/>
        </w:rPr>
      </w:pPr>
    </w:p>
    <w:p w14:paraId="3E3D6471" w14:textId="3D03D948" w:rsidR="008D1AC2" w:rsidRPr="003B63EA" w:rsidRDefault="009629DC">
      <w:pPr>
        <w:pStyle w:val="Heading2"/>
        <w:ind w:left="-5"/>
        <w:rPr>
          <w:rFonts w:asciiTheme="minorHAnsi" w:hAnsiTheme="minorHAnsi" w:cstheme="minorHAnsi"/>
          <w:bCs/>
          <w:sz w:val="24"/>
          <w:szCs w:val="24"/>
        </w:rPr>
      </w:pPr>
      <w:r w:rsidRPr="003B63EA">
        <w:rPr>
          <w:rFonts w:asciiTheme="minorHAnsi" w:hAnsiTheme="minorHAnsi" w:cstheme="minorHAnsi"/>
          <w:sz w:val="24"/>
          <w:szCs w:val="24"/>
        </w:rPr>
        <w:t xml:space="preserve">The </w:t>
      </w:r>
      <w:r w:rsidR="00C85F80" w:rsidRPr="003B63EA">
        <w:rPr>
          <w:rFonts w:asciiTheme="minorHAnsi" w:hAnsiTheme="minorHAnsi" w:cstheme="minorHAnsi"/>
          <w:sz w:val="24"/>
          <w:szCs w:val="24"/>
        </w:rPr>
        <w:t>L</w:t>
      </w:r>
      <w:r w:rsidRPr="003B63EA">
        <w:rPr>
          <w:rFonts w:asciiTheme="minorHAnsi" w:hAnsiTheme="minorHAnsi" w:cstheme="minorHAnsi"/>
          <w:sz w:val="24"/>
          <w:szCs w:val="24"/>
        </w:rPr>
        <w:t xml:space="preserve">ocal </w:t>
      </w:r>
      <w:r w:rsidR="00C85F80" w:rsidRPr="003B63EA">
        <w:rPr>
          <w:rFonts w:asciiTheme="minorHAnsi" w:hAnsiTheme="minorHAnsi" w:cstheme="minorHAnsi"/>
          <w:sz w:val="24"/>
          <w:szCs w:val="24"/>
        </w:rPr>
        <w:t>O</w:t>
      </w:r>
      <w:r w:rsidRPr="003B63EA">
        <w:rPr>
          <w:rFonts w:asciiTheme="minorHAnsi" w:hAnsiTheme="minorHAnsi" w:cstheme="minorHAnsi"/>
          <w:sz w:val="24"/>
          <w:szCs w:val="24"/>
        </w:rPr>
        <w:t xml:space="preserve">ffer </w:t>
      </w:r>
      <w:r w:rsidR="00C85F80" w:rsidRPr="003B63EA">
        <w:rPr>
          <w:rFonts w:asciiTheme="minorHAnsi" w:hAnsiTheme="minorHAnsi" w:cstheme="minorHAnsi"/>
          <w:bCs/>
          <w:sz w:val="24"/>
          <w:szCs w:val="24"/>
        </w:rPr>
        <w:t>will:</w:t>
      </w:r>
    </w:p>
    <w:p w14:paraId="5443110D" w14:textId="1AC455EF"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Local Authorities must publish a local offer, setting out in one place, information about provision they expect to be available across education, health and social care for children and young people in their area who have SEN or are disabled. This can be found at </w:t>
      </w:r>
      <w:hyperlink r:id="rId13" w:history="1">
        <w:r w:rsidR="00AE71A3" w:rsidRPr="003B63EA">
          <w:rPr>
            <w:rStyle w:val="Hyperlink"/>
            <w:rFonts w:asciiTheme="minorHAnsi" w:hAnsiTheme="minorHAnsi" w:cstheme="minorHAnsi"/>
            <w:sz w:val="24"/>
            <w:szCs w:val="24"/>
          </w:rPr>
          <w:t>www.wakefield.mylocaloffer.org</w:t>
        </w:r>
      </w:hyperlink>
      <w:r w:rsidR="00AE71A3" w:rsidRPr="003B63EA">
        <w:rPr>
          <w:rFonts w:asciiTheme="minorHAnsi" w:hAnsiTheme="minorHAnsi" w:cstheme="minorHAnsi"/>
          <w:sz w:val="24"/>
          <w:szCs w:val="24"/>
        </w:rPr>
        <w:t>.</w:t>
      </w:r>
      <w:r w:rsidRPr="003B63EA">
        <w:rPr>
          <w:rFonts w:asciiTheme="minorHAnsi" w:hAnsiTheme="minorHAnsi" w:cstheme="minorHAnsi"/>
          <w:sz w:val="24"/>
          <w:szCs w:val="24"/>
        </w:rPr>
        <w:t xml:space="preserve">  Similarly, Sandal Castle</w:t>
      </w:r>
      <w:r w:rsidR="00AE71A3" w:rsidRPr="003B63EA">
        <w:rPr>
          <w:rFonts w:asciiTheme="minorHAnsi" w:hAnsiTheme="minorHAnsi" w:cstheme="minorHAnsi"/>
          <w:sz w:val="24"/>
          <w:szCs w:val="24"/>
        </w:rPr>
        <w:t xml:space="preserve"> VA Community</w:t>
      </w:r>
      <w:r w:rsidRPr="003B63EA">
        <w:rPr>
          <w:rFonts w:asciiTheme="minorHAnsi" w:hAnsiTheme="minorHAnsi" w:cstheme="minorHAnsi"/>
          <w:sz w:val="24"/>
          <w:szCs w:val="24"/>
        </w:rPr>
        <w:t xml:space="preserve"> Primary School produces a Local Offer including a School Information table, and accessibility plan. These may be found on the school website, although a paper copy can be supplied on request.  </w:t>
      </w:r>
    </w:p>
    <w:p w14:paraId="34FF6B0B" w14:textId="45BA4762" w:rsidR="00C85F80" w:rsidRPr="003B63EA" w:rsidRDefault="00C85F80" w:rsidP="00DA5F30">
      <w:pPr>
        <w:ind w:left="0" w:right="19" w:firstLine="0"/>
        <w:rPr>
          <w:rFonts w:asciiTheme="minorHAnsi" w:hAnsiTheme="minorHAnsi" w:cstheme="minorHAnsi"/>
          <w:sz w:val="24"/>
          <w:szCs w:val="24"/>
        </w:rPr>
      </w:pPr>
    </w:p>
    <w:p w14:paraId="67393FB5" w14:textId="1A4DF399" w:rsidR="00AC5E12" w:rsidRPr="003B63EA" w:rsidRDefault="00AC5E12" w:rsidP="003B63EA">
      <w:pPr>
        <w:ind w:left="0" w:right="19" w:firstLine="0"/>
        <w:rPr>
          <w:rFonts w:asciiTheme="minorHAnsi" w:hAnsiTheme="minorHAnsi" w:cstheme="minorHAnsi"/>
          <w:sz w:val="24"/>
          <w:szCs w:val="24"/>
        </w:rPr>
      </w:pPr>
    </w:p>
    <w:p w14:paraId="3B86FD30" w14:textId="636A3729" w:rsidR="00AC5E12" w:rsidRPr="003B63EA" w:rsidRDefault="006E2019" w:rsidP="00AC5E12">
      <w:pPr>
        <w:pStyle w:val="ListParagraph"/>
        <w:numPr>
          <w:ilvl w:val="0"/>
          <w:numId w:val="16"/>
        </w:numPr>
        <w:ind w:right="19"/>
        <w:rPr>
          <w:rFonts w:asciiTheme="minorHAnsi" w:hAnsiTheme="minorHAnsi" w:cstheme="minorHAnsi"/>
          <w:b/>
          <w:bCs/>
          <w:sz w:val="28"/>
          <w:szCs w:val="28"/>
        </w:rPr>
      </w:pPr>
      <w:r w:rsidRPr="003B63EA">
        <w:rPr>
          <w:rFonts w:asciiTheme="minorHAnsi" w:hAnsiTheme="minorHAnsi" w:cstheme="minorHAnsi"/>
          <w:b/>
          <w:bCs/>
          <w:sz w:val="28"/>
          <w:szCs w:val="28"/>
        </w:rPr>
        <w:t xml:space="preserve">SEN </w:t>
      </w:r>
      <w:r w:rsidR="00AC5E12" w:rsidRPr="003B63EA">
        <w:rPr>
          <w:rFonts w:asciiTheme="minorHAnsi" w:hAnsiTheme="minorHAnsi" w:cstheme="minorHAnsi"/>
          <w:b/>
          <w:bCs/>
          <w:sz w:val="28"/>
          <w:szCs w:val="28"/>
        </w:rPr>
        <w:t>Information Report</w:t>
      </w:r>
    </w:p>
    <w:p w14:paraId="15434673" w14:textId="4D0871DB" w:rsidR="00AC5E12" w:rsidRPr="003B63EA" w:rsidRDefault="00AC5E12" w:rsidP="00AC5E12">
      <w:pPr>
        <w:ind w:right="19"/>
        <w:rPr>
          <w:rFonts w:asciiTheme="minorHAnsi" w:hAnsiTheme="minorHAnsi" w:cstheme="minorHAnsi"/>
          <w:b/>
          <w:bCs/>
          <w:sz w:val="24"/>
          <w:szCs w:val="24"/>
        </w:rPr>
      </w:pPr>
    </w:p>
    <w:p w14:paraId="2F5DD634" w14:textId="461BBBEB" w:rsidR="00AC5E12" w:rsidRDefault="00AC5E12" w:rsidP="00AC5E12">
      <w:pPr>
        <w:pStyle w:val="1bodycopy10pt"/>
        <w:rPr>
          <w:rFonts w:asciiTheme="minorHAnsi" w:hAnsiTheme="minorHAnsi" w:cstheme="minorHAnsi"/>
          <w:sz w:val="24"/>
        </w:rPr>
      </w:pPr>
      <w:r w:rsidRPr="003B63EA">
        <w:rPr>
          <w:rFonts w:asciiTheme="minorHAnsi" w:hAnsiTheme="minorHAnsi" w:cstheme="minorHAnsi"/>
          <w:sz w:val="24"/>
        </w:rPr>
        <w:t>The school publishes a SEN information report on its website, which sets out how this policy is implemented in the school</w:t>
      </w:r>
      <w:bookmarkStart w:id="6" w:name="_Toc116380828"/>
      <w:bookmarkStart w:id="7" w:name="_Hlk116900589"/>
      <w:r w:rsidRPr="003B63EA">
        <w:rPr>
          <w:rFonts w:asciiTheme="minorHAnsi" w:hAnsiTheme="minorHAnsi" w:cstheme="minorHAnsi"/>
          <w:sz w:val="24"/>
        </w:rPr>
        <w:t>. The information report will be updated annually by the SENCos and as soon as possible after any changes to the information it contains.</w:t>
      </w:r>
      <w:bookmarkEnd w:id="6"/>
      <w:r w:rsidRPr="003B63EA">
        <w:rPr>
          <w:rFonts w:asciiTheme="minorHAnsi" w:hAnsiTheme="minorHAnsi" w:cstheme="minorHAnsi"/>
          <w:sz w:val="24"/>
        </w:rPr>
        <w:t xml:space="preserve"> </w:t>
      </w:r>
    </w:p>
    <w:p w14:paraId="0307C824" w14:textId="7A279171" w:rsidR="003B63EA" w:rsidRDefault="003B63EA" w:rsidP="00AC5E12">
      <w:pPr>
        <w:pStyle w:val="1bodycopy10pt"/>
        <w:rPr>
          <w:rFonts w:asciiTheme="minorHAnsi" w:hAnsiTheme="minorHAnsi" w:cstheme="minorHAnsi"/>
          <w:sz w:val="24"/>
        </w:rPr>
      </w:pPr>
    </w:p>
    <w:bookmarkEnd w:id="7"/>
    <w:p w14:paraId="0EF71B8F" w14:textId="17E95C3E" w:rsidR="00C85F80" w:rsidRPr="003B63EA" w:rsidRDefault="00AC5E12" w:rsidP="00AC5E12">
      <w:pPr>
        <w:ind w:left="0" w:right="19" w:firstLine="0"/>
        <w:rPr>
          <w:rFonts w:asciiTheme="minorHAnsi" w:hAnsiTheme="minorHAnsi" w:cstheme="minorHAnsi"/>
          <w:b/>
          <w:bCs/>
          <w:sz w:val="28"/>
          <w:szCs w:val="28"/>
        </w:rPr>
      </w:pPr>
      <w:r w:rsidRPr="003B63EA">
        <w:rPr>
          <w:rFonts w:asciiTheme="minorHAnsi" w:hAnsiTheme="minorHAnsi" w:cstheme="minorHAnsi"/>
          <w:b/>
          <w:bCs/>
          <w:sz w:val="28"/>
          <w:szCs w:val="28"/>
        </w:rPr>
        <w:lastRenderedPageBreak/>
        <w:t xml:space="preserve">8. Our </w:t>
      </w:r>
      <w:r w:rsidR="003B63EA">
        <w:rPr>
          <w:rFonts w:asciiTheme="minorHAnsi" w:hAnsiTheme="minorHAnsi" w:cstheme="minorHAnsi"/>
          <w:b/>
          <w:bCs/>
          <w:sz w:val="28"/>
          <w:szCs w:val="28"/>
        </w:rPr>
        <w:t>a</w:t>
      </w:r>
      <w:r w:rsidRPr="003B63EA">
        <w:rPr>
          <w:rFonts w:asciiTheme="minorHAnsi" w:hAnsiTheme="minorHAnsi" w:cstheme="minorHAnsi"/>
          <w:b/>
          <w:bCs/>
          <w:sz w:val="28"/>
          <w:szCs w:val="28"/>
        </w:rPr>
        <w:t>pproach to SEND Support</w:t>
      </w:r>
    </w:p>
    <w:p w14:paraId="0F0D91E3" w14:textId="77777777" w:rsidR="005153C3" w:rsidRPr="003B63EA" w:rsidRDefault="005153C3" w:rsidP="005153C3">
      <w:pPr>
        <w:rPr>
          <w:rFonts w:asciiTheme="minorHAnsi" w:hAnsiTheme="minorHAnsi" w:cstheme="minorHAnsi"/>
          <w:sz w:val="24"/>
          <w:szCs w:val="24"/>
        </w:rPr>
      </w:pPr>
    </w:p>
    <w:p w14:paraId="7D813529" w14:textId="31F0ABAF"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Pupils with SEND will have their needs met according to </w:t>
      </w:r>
      <w:r w:rsidR="00352B75" w:rsidRPr="003B63EA">
        <w:rPr>
          <w:rFonts w:asciiTheme="minorHAnsi" w:hAnsiTheme="minorHAnsi" w:cstheme="minorHAnsi"/>
          <w:sz w:val="24"/>
          <w:szCs w:val="24"/>
        </w:rPr>
        <w:t>the Wakefield Gr</w:t>
      </w:r>
      <w:r w:rsidRPr="003B63EA">
        <w:rPr>
          <w:rFonts w:asciiTheme="minorHAnsi" w:hAnsiTheme="minorHAnsi" w:cstheme="minorHAnsi"/>
          <w:sz w:val="24"/>
          <w:szCs w:val="24"/>
        </w:rPr>
        <w:t xml:space="preserve">aduated </w:t>
      </w:r>
      <w:r w:rsidR="00352B75" w:rsidRPr="003B63EA">
        <w:rPr>
          <w:rFonts w:asciiTheme="minorHAnsi" w:hAnsiTheme="minorHAnsi" w:cstheme="minorHAnsi"/>
          <w:sz w:val="24"/>
          <w:szCs w:val="24"/>
        </w:rPr>
        <w:t>Approach</w:t>
      </w:r>
      <w:r w:rsidRPr="003B63EA">
        <w:rPr>
          <w:rFonts w:asciiTheme="minorHAnsi" w:hAnsiTheme="minorHAnsi" w:cstheme="minorHAnsi"/>
          <w:sz w:val="24"/>
          <w:szCs w:val="24"/>
        </w:rPr>
        <w:t xml:space="preserve"> as follows. Pupils will be identified and supported using the ‘Assess, Plan, Do, Review’ approach.  </w:t>
      </w:r>
    </w:p>
    <w:p w14:paraId="0095989C" w14:textId="034B33C9" w:rsidR="008D1AC2" w:rsidRPr="003B63EA" w:rsidRDefault="008D1AC2">
      <w:pPr>
        <w:spacing w:after="0" w:line="259" w:lineRule="auto"/>
        <w:ind w:left="0" w:firstLine="0"/>
        <w:rPr>
          <w:rFonts w:asciiTheme="minorHAnsi" w:hAnsiTheme="minorHAnsi" w:cstheme="minorHAnsi"/>
          <w:sz w:val="24"/>
          <w:szCs w:val="24"/>
        </w:rPr>
      </w:pPr>
    </w:p>
    <w:p w14:paraId="2247CEAB" w14:textId="15A63375" w:rsidR="008D1AC2" w:rsidRPr="003B63EA" w:rsidRDefault="009629DC">
      <w:pPr>
        <w:pStyle w:val="Heading2"/>
        <w:ind w:left="-5"/>
        <w:rPr>
          <w:rFonts w:asciiTheme="minorHAnsi" w:hAnsiTheme="minorHAnsi" w:cstheme="minorHAnsi"/>
          <w:sz w:val="24"/>
          <w:szCs w:val="24"/>
        </w:rPr>
      </w:pPr>
      <w:r w:rsidRPr="003B63EA">
        <w:rPr>
          <w:rFonts w:asciiTheme="minorHAnsi" w:hAnsiTheme="minorHAnsi" w:cstheme="minorHAnsi"/>
          <w:sz w:val="24"/>
          <w:szCs w:val="24"/>
        </w:rPr>
        <w:t>Assess</w:t>
      </w:r>
      <w:r w:rsidR="003B63EA">
        <w:rPr>
          <w:rFonts w:asciiTheme="minorHAnsi" w:hAnsiTheme="minorHAnsi" w:cstheme="minorHAnsi"/>
          <w:sz w:val="24"/>
          <w:szCs w:val="24"/>
        </w:rPr>
        <w:t>:</w:t>
      </w:r>
    </w:p>
    <w:p w14:paraId="33995F6B" w14:textId="409EE571" w:rsidR="00E12A08" w:rsidRPr="003B63EA" w:rsidRDefault="009629DC">
      <w:pPr>
        <w:ind w:left="-5" w:right="121"/>
        <w:rPr>
          <w:rFonts w:asciiTheme="minorHAnsi" w:hAnsiTheme="minorHAnsi" w:cstheme="minorHAnsi"/>
          <w:sz w:val="24"/>
          <w:szCs w:val="24"/>
        </w:rPr>
      </w:pPr>
      <w:r w:rsidRPr="003B63EA">
        <w:rPr>
          <w:rFonts w:asciiTheme="minorHAnsi" w:hAnsiTheme="minorHAnsi" w:cstheme="minorHAnsi"/>
          <w:sz w:val="24"/>
          <w:szCs w:val="24"/>
        </w:rPr>
        <w:t>Some children come to Sandal Castle VA Community Primary School, either through early years or later, with specific needs already assessed. For others, we need to ensure early identification of children with barriers to learning</w:t>
      </w:r>
      <w:r w:rsidR="00E12A08" w:rsidRPr="003B63EA">
        <w:rPr>
          <w:rFonts w:asciiTheme="minorHAnsi" w:hAnsiTheme="minorHAnsi" w:cstheme="minorHAnsi"/>
          <w:sz w:val="24"/>
          <w:szCs w:val="24"/>
        </w:rPr>
        <w:t xml:space="preserve">, </w:t>
      </w:r>
      <w:r w:rsidRPr="003B63EA">
        <w:rPr>
          <w:rFonts w:asciiTheme="minorHAnsi" w:hAnsiTheme="minorHAnsi" w:cstheme="minorHAnsi"/>
          <w:sz w:val="24"/>
          <w:szCs w:val="24"/>
        </w:rPr>
        <w:t>which may impact on their progress, attainment or ability to access a full curriculum. Concerns that a child may have learning or other difficulties can be initiated by the child’s parents or class teacher. These concerns will be discussed with the child’s parents or care</w:t>
      </w:r>
      <w:r w:rsidR="00E12A08" w:rsidRPr="003B63EA">
        <w:rPr>
          <w:rFonts w:asciiTheme="minorHAnsi" w:hAnsiTheme="minorHAnsi" w:cstheme="minorHAnsi"/>
          <w:sz w:val="24"/>
          <w:szCs w:val="24"/>
        </w:rPr>
        <w:t>e</w:t>
      </w:r>
      <w:r w:rsidRPr="003B63EA">
        <w:rPr>
          <w:rFonts w:asciiTheme="minorHAnsi" w:hAnsiTheme="minorHAnsi" w:cstheme="minorHAnsi"/>
          <w:sz w:val="24"/>
          <w:szCs w:val="24"/>
        </w:rPr>
        <w:t xml:space="preserve">rs and any other relevant background information is considered to help make an initial assessment of the difficulties. It may be decided at this point to </w:t>
      </w:r>
      <w:r w:rsidR="00E12A08" w:rsidRPr="003B63EA">
        <w:rPr>
          <w:rFonts w:asciiTheme="minorHAnsi" w:hAnsiTheme="minorHAnsi" w:cstheme="minorHAnsi"/>
          <w:sz w:val="24"/>
          <w:szCs w:val="24"/>
        </w:rPr>
        <w:t xml:space="preserve">introduce a One Page Profile (OPP) </w:t>
      </w:r>
      <w:r w:rsidR="00AD71A5">
        <w:rPr>
          <w:rFonts w:asciiTheme="minorHAnsi" w:hAnsiTheme="minorHAnsi" w:cstheme="minorHAnsi"/>
          <w:sz w:val="24"/>
          <w:szCs w:val="24"/>
        </w:rPr>
        <w:t>Supporting Me to Learn Plan (SMTLP)</w:t>
      </w:r>
      <w:r w:rsidR="00E12A08" w:rsidRPr="003B63EA">
        <w:rPr>
          <w:rFonts w:asciiTheme="minorHAnsi" w:hAnsiTheme="minorHAnsi" w:cstheme="minorHAnsi"/>
          <w:sz w:val="24"/>
          <w:szCs w:val="24"/>
        </w:rPr>
        <w:t xml:space="preserve"> for the child, which will be put in place by the class teacher.</w:t>
      </w:r>
    </w:p>
    <w:p w14:paraId="5E5C01CE" w14:textId="77777777" w:rsidR="00E12A08" w:rsidRPr="003B63EA" w:rsidRDefault="00E12A08">
      <w:pPr>
        <w:ind w:left="-5" w:right="121"/>
        <w:rPr>
          <w:rFonts w:asciiTheme="minorHAnsi" w:hAnsiTheme="minorHAnsi" w:cstheme="minorHAnsi"/>
          <w:sz w:val="24"/>
          <w:szCs w:val="24"/>
        </w:rPr>
      </w:pPr>
    </w:p>
    <w:p w14:paraId="37D035FE" w14:textId="2410D530" w:rsidR="008D1AC2" w:rsidRPr="003B63EA" w:rsidRDefault="009629DC">
      <w:pPr>
        <w:ind w:left="-5" w:right="121"/>
        <w:rPr>
          <w:rFonts w:asciiTheme="minorHAnsi" w:hAnsiTheme="minorHAnsi" w:cstheme="minorHAnsi"/>
          <w:sz w:val="24"/>
          <w:szCs w:val="24"/>
        </w:rPr>
      </w:pPr>
      <w:r w:rsidRPr="003B63EA">
        <w:rPr>
          <w:rFonts w:asciiTheme="minorHAnsi" w:hAnsiTheme="minorHAnsi" w:cstheme="minorHAnsi"/>
          <w:b/>
          <w:sz w:val="24"/>
          <w:szCs w:val="24"/>
        </w:rPr>
        <w:t>Plan</w:t>
      </w:r>
      <w:r w:rsidR="003B63EA">
        <w:rPr>
          <w:rFonts w:asciiTheme="minorHAnsi" w:hAnsiTheme="minorHAnsi" w:cstheme="minorHAnsi"/>
          <w:b/>
          <w:sz w:val="24"/>
          <w:szCs w:val="24"/>
        </w:rPr>
        <w:t>:</w:t>
      </w:r>
      <w:r w:rsidRPr="003B63EA">
        <w:rPr>
          <w:rFonts w:asciiTheme="minorHAnsi" w:hAnsiTheme="minorHAnsi" w:cstheme="minorHAnsi"/>
          <w:b/>
          <w:sz w:val="24"/>
          <w:szCs w:val="24"/>
        </w:rPr>
        <w:t xml:space="preserve">  </w:t>
      </w:r>
    </w:p>
    <w:p w14:paraId="46480E20" w14:textId="4912FF86" w:rsidR="00E12A08"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Following an initial assessment of a child’s needs the class teacher will </w:t>
      </w:r>
      <w:r w:rsidR="00E12A08" w:rsidRPr="003B63EA">
        <w:rPr>
          <w:rFonts w:asciiTheme="minorHAnsi" w:hAnsiTheme="minorHAnsi" w:cstheme="minorHAnsi"/>
          <w:sz w:val="24"/>
          <w:szCs w:val="24"/>
        </w:rPr>
        <w:t xml:space="preserve">review the OPP or </w:t>
      </w:r>
      <w:r w:rsidR="00AD71A5">
        <w:rPr>
          <w:rFonts w:asciiTheme="minorHAnsi" w:hAnsiTheme="minorHAnsi" w:cstheme="minorHAnsi"/>
          <w:sz w:val="24"/>
          <w:szCs w:val="24"/>
        </w:rPr>
        <w:t>SMTLP</w:t>
      </w:r>
      <w:r w:rsidR="00AD71A5" w:rsidRPr="003B63EA">
        <w:rPr>
          <w:rFonts w:asciiTheme="minorHAnsi" w:hAnsiTheme="minorHAnsi" w:cstheme="minorHAnsi"/>
          <w:sz w:val="24"/>
          <w:szCs w:val="24"/>
        </w:rPr>
        <w:t xml:space="preserve"> </w:t>
      </w:r>
      <w:r w:rsidR="00E12A08" w:rsidRPr="003B63EA">
        <w:rPr>
          <w:rFonts w:asciiTheme="minorHAnsi" w:hAnsiTheme="minorHAnsi" w:cstheme="minorHAnsi"/>
          <w:sz w:val="24"/>
          <w:szCs w:val="24"/>
        </w:rPr>
        <w:t xml:space="preserve">and </w:t>
      </w:r>
      <w:r w:rsidRPr="003B63EA">
        <w:rPr>
          <w:rFonts w:asciiTheme="minorHAnsi" w:hAnsiTheme="minorHAnsi" w:cstheme="minorHAnsi"/>
          <w:sz w:val="24"/>
          <w:szCs w:val="24"/>
        </w:rPr>
        <w:t>meet with the SENCo</w:t>
      </w:r>
      <w:r w:rsidR="00E12A08" w:rsidRPr="003B63EA">
        <w:rPr>
          <w:rFonts w:asciiTheme="minorHAnsi" w:hAnsiTheme="minorHAnsi" w:cstheme="minorHAnsi"/>
          <w:sz w:val="24"/>
          <w:szCs w:val="24"/>
        </w:rPr>
        <w:t xml:space="preserve">, if appropriate, </w:t>
      </w:r>
      <w:r w:rsidRPr="003B63EA">
        <w:rPr>
          <w:rFonts w:asciiTheme="minorHAnsi" w:hAnsiTheme="minorHAnsi" w:cstheme="minorHAnsi"/>
          <w:sz w:val="24"/>
          <w:szCs w:val="24"/>
        </w:rPr>
        <w:t xml:space="preserve">to decide how best to provide support. We have a range of strategies in place to meet a child’s needs. Teachers and support staff carefully </w:t>
      </w:r>
      <w:r w:rsidR="00E12A08" w:rsidRPr="003B63EA">
        <w:rPr>
          <w:rFonts w:asciiTheme="minorHAnsi" w:hAnsiTheme="minorHAnsi" w:cstheme="minorHAnsi"/>
          <w:sz w:val="24"/>
          <w:szCs w:val="24"/>
        </w:rPr>
        <w:t>plan</w:t>
      </w:r>
      <w:r w:rsidRPr="003B63EA">
        <w:rPr>
          <w:rFonts w:asciiTheme="minorHAnsi" w:hAnsiTheme="minorHAnsi" w:cstheme="minorHAnsi"/>
          <w:sz w:val="24"/>
          <w:szCs w:val="24"/>
        </w:rPr>
        <w:t xml:space="preserve"> classroom </w:t>
      </w:r>
      <w:r w:rsidR="00E12A08" w:rsidRPr="003B63EA">
        <w:rPr>
          <w:rFonts w:asciiTheme="minorHAnsi" w:hAnsiTheme="minorHAnsi" w:cstheme="minorHAnsi"/>
          <w:sz w:val="24"/>
          <w:szCs w:val="24"/>
        </w:rPr>
        <w:t>provision</w:t>
      </w:r>
      <w:r w:rsidRPr="003B63EA">
        <w:rPr>
          <w:rFonts w:asciiTheme="minorHAnsi" w:hAnsiTheme="minorHAnsi" w:cstheme="minorHAnsi"/>
          <w:sz w:val="24"/>
          <w:szCs w:val="24"/>
        </w:rPr>
        <w:t>, teaching materials</w:t>
      </w:r>
      <w:r w:rsidR="00E12A08" w:rsidRPr="003B63EA">
        <w:rPr>
          <w:rFonts w:asciiTheme="minorHAnsi" w:hAnsiTheme="minorHAnsi" w:cstheme="minorHAnsi"/>
          <w:sz w:val="24"/>
          <w:szCs w:val="24"/>
        </w:rPr>
        <w:t xml:space="preserve"> and </w:t>
      </w:r>
      <w:r w:rsidRPr="003B63EA">
        <w:rPr>
          <w:rFonts w:asciiTheme="minorHAnsi" w:hAnsiTheme="minorHAnsi" w:cstheme="minorHAnsi"/>
          <w:sz w:val="24"/>
          <w:szCs w:val="24"/>
        </w:rPr>
        <w:t>teaching styles to decide how these can be developed</w:t>
      </w:r>
      <w:r w:rsidR="00E12A08" w:rsidRPr="003B63EA">
        <w:rPr>
          <w:rFonts w:asciiTheme="minorHAnsi" w:hAnsiTheme="minorHAnsi" w:cstheme="minorHAnsi"/>
          <w:sz w:val="24"/>
          <w:szCs w:val="24"/>
        </w:rPr>
        <w:t>,</w:t>
      </w:r>
      <w:r w:rsidRPr="003B63EA">
        <w:rPr>
          <w:rFonts w:asciiTheme="minorHAnsi" w:hAnsiTheme="minorHAnsi" w:cstheme="minorHAnsi"/>
          <w:sz w:val="24"/>
          <w:szCs w:val="24"/>
        </w:rPr>
        <w:t xml:space="preserve"> so that a child is able to access learning effectively. </w:t>
      </w:r>
      <w:r w:rsidR="00BF46A8">
        <w:rPr>
          <w:rFonts w:asciiTheme="minorHAnsi" w:hAnsiTheme="minorHAnsi" w:cstheme="minorHAnsi"/>
          <w:sz w:val="24"/>
          <w:szCs w:val="24"/>
        </w:rPr>
        <w:t xml:space="preserve">During termly Pupil Progress meetings teachers are required to raise concerns about children who are not achieving their potential with the Phase Leader and SENCo, to then record this on </w:t>
      </w:r>
      <w:r w:rsidR="00BF46A8" w:rsidRPr="008110B3">
        <w:rPr>
          <w:rFonts w:asciiTheme="minorHAnsi" w:hAnsiTheme="minorHAnsi" w:cstheme="minorHAnsi"/>
          <w:sz w:val="24"/>
          <w:szCs w:val="24"/>
        </w:rPr>
        <w:t xml:space="preserve">the ‘SEND At Risk Register’. </w:t>
      </w:r>
      <w:r w:rsidR="00E12A08" w:rsidRPr="008110B3">
        <w:rPr>
          <w:rFonts w:asciiTheme="minorHAnsi" w:hAnsiTheme="minorHAnsi" w:cstheme="minorHAnsi"/>
          <w:sz w:val="24"/>
          <w:szCs w:val="24"/>
        </w:rPr>
        <w:t>Class teachers are provided with the opportunity to attend drop in</w:t>
      </w:r>
      <w:r w:rsidR="00E12A08" w:rsidRPr="003B63EA">
        <w:rPr>
          <w:rFonts w:asciiTheme="minorHAnsi" w:hAnsiTheme="minorHAnsi" w:cstheme="minorHAnsi"/>
          <w:sz w:val="24"/>
          <w:szCs w:val="24"/>
        </w:rPr>
        <w:t xml:space="preserve"> consultations with Wakefield Inclusion and Special Educational Needs/Disabilities Support Service (WISENDSS), to discuss initial concerns with professionals anonymously to help with the identification of needs.</w:t>
      </w:r>
    </w:p>
    <w:p w14:paraId="631C762F" w14:textId="77777777" w:rsidR="00E12A08" w:rsidRPr="003B63EA" w:rsidRDefault="00E12A08">
      <w:pPr>
        <w:ind w:left="-5" w:right="19"/>
        <w:rPr>
          <w:rFonts w:asciiTheme="minorHAnsi" w:hAnsiTheme="minorHAnsi" w:cstheme="minorHAnsi"/>
          <w:sz w:val="24"/>
          <w:szCs w:val="24"/>
        </w:rPr>
      </w:pPr>
    </w:p>
    <w:p w14:paraId="49B430D8" w14:textId="34CF696E"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b/>
          <w:sz w:val="24"/>
          <w:szCs w:val="24"/>
        </w:rPr>
        <w:t>Do</w:t>
      </w:r>
      <w:r w:rsidR="003B63EA">
        <w:rPr>
          <w:rFonts w:asciiTheme="minorHAnsi" w:hAnsiTheme="minorHAnsi" w:cstheme="minorHAnsi"/>
          <w:b/>
          <w:sz w:val="24"/>
          <w:szCs w:val="24"/>
        </w:rPr>
        <w:t>:</w:t>
      </w:r>
      <w:r w:rsidRPr="003B63EA">
        <w:rPr>
          <w:rFonts w:asciiTheme="minorHAnsi" w:hAnsiTheme="minorHAnsi" w:cstheme="minorHAnsi"/>
          <w:b/>
          <w:sz w:val="24"/>
          <w:szCs w:val="24"/>
        </w:rPr>
        <w:t xml:space="preserve">  </w:t>
      </w:r>
    </w:p>
    <w:p w14:paraId="65257088" w14:textId="00EBC93E" w:rsidR="00E12A08" w:rsidRPr="003B63EA" w:rsidRDefault="00E12A08">
      <w:pPr>
        <w:ind w:left="-5" w:right="19"/>
        <w:rPr>
          <w:rFonts w:asciiTheme="minorHAnsi" w:hAnsiTheme="minorHAnsi" w:cstheme="minorHAnsi"/>
          <w:sz w:val="24"/>
          <w:szCs w:val="24"/>
        </w:rPr>
      </w:pPr>
      <w:r w:rsidRPr="003B63EA">
        <w:rPr>
          <w:rFonts w:asciiTheme="minorHAnsi" w:hAnsiTheme="minorHAnsi" w:cstheme="minorHAnsi"/>
          <w:sz w:val="24"/>
          <w:szCs w:val="24"/>
        </w:rPr>
        <w:t>It may be decided at this point by the SENCo, to refer a child for further assessment from one of the outside agencies provided by the Local Offer</w:t>
      </w:r>
      <w:r w:rsidR="000C502D">
        <w:rPr>
          <w:rFonts w:asciiTheme="minorHAnsi" w:hAnsiTheme="minorHAnsi" w:cstheme="minorHAnsi"/>
          <w:sz w:val="24"/>
          <w:szCs w:val="24"/>
        </w:rPr>
        <w:t xml:space="preserve"> such as WISENDSS Advisory Teachers and Kingsland Outreach</w:t>
      </w:r>
      <w:r w:rsidRPr="003B63EA">
        <w:rPr>
          <w:rFonts w:asciiTheme="minorHAnsi" w:hAnsiTheme="minorHAnsi" w:cstheme="minorHAnsi"/>
          <w:sz w:val="24"/>
          <w:szCs w:val="24"/>
        </w:rPr>
        <w:t xml:space="preserve">. These professionals </w:t>
      </w:r>
      <w:r w:rsidR="000C502D">
        <w:rPr>
          <w:rFonts w:asciiTheme="minorHAnsi" w:hAnsiTheme="minorHAnsi" w:cstheme="minorHAnsi"/>
          <w:sz w:val="24"/>
          <w:szCs w:val="24"/>
        </w:rPr>
        <w:t>then</w:t>
      </w:r>
      <w:r w:rsidRPr="003B63EA">
        <w:rPr>
          <w:rFonts w:asciiTheme="minorHAnsi" w:hAnsiTheme="minorHAnsi" w:cstheme="minorHAnsi"/>
          <w:sz w:val="24"/>
          <w:szCs w:val="24"/>
        </w:rPr>
        <w:t xml:space="preserve"> provide class teachers </w:t>
      </w:r>
      <w:r w:rsidR="000C502D">
        <w:rPr>
          <w:rFonts w:asciiTheme="minorHAnsi" w:hAnsiTheme="minorHAnsi" w:cstheme="minorHAnsi"/>
          <w:sz w:val="24"/>
          <w:szCs w:val="24"/>
        </w:rPr>
        <w:t xml:space="preserve">and SENCos </w:t>
      </w:r>
      <w:r w:rsidRPr="003B63EA">
        <w:rPr>
          <w:rFonts w:asciiTheme="minorHAnsi" w:hAnsiTheme="minorHAnsi" w:cstheme="minorHAnsi"/>
          <w:sz w:val="24"/>
          <w:szCs w:val="24"/>
        </w:rPr>
        <w:t xml:space="preserve">with </w:t>
      </w:r>
      <w:r w:rsidR="00283C81" w:rsidRPr="003B63EA">
        <w:rPr>
          <w:rFonts w:asciiTheme="minorHAnsi" w:hAnsiTheme="minorHAnsi" w:cstheme="minorHAnsi"/>
          <w:sz w:val="24"/>
          <w:szCs w:val="24"/>
        </w:rPr>
        <w:t>recommendations</w:t>
      </w:r>
      <w:r w:rsidRPr="003B63EA">
        <w:rPr>
          <w:rFonts w:asciiTheme="minorHAnsi" w:hAnsiTheme="minorHAnsi" w:cstheme="minorHAnsi"/>
          <w:sz w:val="24"/>
          <w:szCs w:val="24"/>
        </w:rPr>
        <w:t xml:space="preserve"> on how they can offer extra support for our children to overcome barriers to their learning and how these contribute to</w:t>
      </w:r>
      <w:r w:rsidR="00283C81" w:rsidRPr="003B63EA">
        <w:rPr>
          <w:rFonts w:asciiTheme="minorHAnsi" w:hAnsiTheme="minorHAnsi" w:cstheme="minorHAnsi"/>
          <w:sz w:val="24"/>
          <w:szCs w:val="24"/>
        </w:rPr>
        <w:t>wards the</w:t>
      </w:r>
      <w:r w:rsidRPr="003B63EA">
        <w:rPr>
          <w:rFonts w:asciiTheme="minorHAnsi" w:hAnsiTheme="minorHAnsi" w:cstheme="minorHAnsi"/>
          <w:sz w:val="24"/>
          <w:szCs w:val="24"/>
        </w:rPr>
        <w:t xml:space="preserve"> </w:t>
      </w:r>
      <w:r w:rsidR="00AD71A5">
        <w:rPr>
          <w:rFonts w:asciiTheme="minorHAnsi" w:hAnsiTheme="minorHAnsi" w:cstheme="minorHAnsi"/>
          <w:sz w:val="24"/>
          <w:szCs w:val="24"/>
        </w:rPr>
        <w:t>SMTLP</w:t>
      </w:r>
      <w:r w:rsidR="00AD71A5" w:rsidRPr="003B63EA">
        <w:rPr>
          <w:rFonts w:asciiTheme="minorHAnsi" w:hAnsiTheme="minorHAnsi" w:cstheme="minorHAnsi"/>
          <w:sz w:val="24"/>
          <w:szCs w:val="24"/>
        </w:rPr>
        <w:t xml:space="preserve"> </w:t>
      </w:r>
      <w:r w:rsidRPr="003B63EA">
        <w:rPr>
          <w:rFonts w:asciiTheme="minorHAnsi" w:hAnsiTheme="minorHAnsi" w:cstheme="minorHAnsi"/>
          <w:sz w:val="24"/>
          <w:szCs w:val="24"/>
        </w:rPr>
        <w:t>targets</w:t>
      </w:r>
      <w:r w:rsidR="00283C81" w:rsidRPr="003B63EA">
        <w:rPr>
          <w:rFonts w:asciiTheme="minorHAnsi" w:hAnsiTheme="minorHAnsi" w:cstheme="minorHAnsi"/>
          <w:sz w:val="24"/>
          <w:szCs w:val="24"/>
        </w:rPr>
        <w:t>, My Support Plans (MSP) or Education Health Care Plan (EHCP) annual reviews</w:t>
      </w:r>
      <w:r w:rsidRPr="003B63EA">
        <w:rPr>
          <w:rFonts w:asciiTheme="minorHAnsi" w:hAnsiTheme="minorHAnsi" w:cstheme="minorHAnsi"/>
          <w:sz w:val="24"/>
          <w:szCs w:val="24"/>
        </w:rPr>
        <w:t xml:space="preserve">. </w:t>
      </w:r>
    </w:p>
    <w:p w14:paraId="20C2AF47" w14:textId="592149B2" w:rsidR="008D1AC2" w:rsidRPr="003B63EA" w:rsidRDefault="00E12A08" w:rsidP="00283C81">
      <w:pPr>
        <w:ind w:left="0" w:right="19" w:firstLine="0"/>
        <w:rPr>
          <w:rFonts w:asciiTheme="minorHAnsi" w:hAnsiTheme="minorHAnsi" w:cstheme="minorHAnsi"/>
          <w:sz w:val="24"/>
          <w:szCs w:val="24"/>
        </w:rPr>
      </w:pPr>
      <w:r w:rsidRPr="003B63EA">
        <w:rPr>
          <w:rFonts w:asciiTheme="minorHAnsi" w:hAnsiTheme="minorHAnsi" w:cstheme="minorHAnsi"/>
          <w:sz w:val="24"/>
          <w:szCs w:val="24"/>
        </w:rPr>
        <w:t xml:space="preserve">  </w:t>
      </w:r>
    </w:p>
    <w:p w14:paraId="67CB0457" w14:textId="140C7662" w:rsidR="008D1AC2" w:rsidRPr="003B63EA" w:rsidRDefault="009629DC">
      <w:pPr>
        <w:pStyle w:val="Heading2"/>
        <w:ind w:left="-5"/>
        <w:rPr>
          <w:rFonts w:asciiTheme="minorHAnsi" w:hAnsiTheme="minorHAnsi" w:cstheme="minorHAnsi"/>
          <w:sz w:val="24"/>
          <w:szCs w:val="24"/>
        </w:rPr>
      </w:pPr>
      <w:r w:rsidRPr="003B63EA">
        <w:rPr>
          <w:rFonts w:asciiTheme="minorHAnsi" w:hAnsiTheme="minorHAnsi" w:cstheme="minorHAnsi"/>
          <w:sz w:val="24"/>
          <w:szCs w:val="24"/>
        </w:rPr>
        <w:t>Review</w:t>
      </w:r>
      <w:r w:rsidR="003B63EA">
        <w:rPr>
          <w:rFonts w:asciiTheme="minorHAnsi" w:hAnsiTheme="minorHAnsi" w:cstheme="minorHAnsi"/>
          <w:sz w:val="24"/>
          <w:szCs w:val="24"/>
        </w:rPr>
        <w:t>:</w:t>
      </w:r>
      <w:r w:rsidRPr="003B63EA">
        <w:rPr>
          <w:rFonts w:asciiTheme="minorHAnsi" w:hAnsiTheme="minorHAnsi" w:cstheme="minorHAnsi"/>
          <w:sz w:val="24"/>
          <w:szCs w:val="24"/>
        </w:rPr>
        <w:t xml:space="preserve">  </w:t>
      </w:r>
    </w:p>
    <w:p w14:paraId="6FFDF0D4" w14:textId="0002E949" w:rsidR="00283C81" w:rsidRDefault="009629DC" w:rsidP="003B63EA">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All children with identified SEN will have their progress carefully tracked and monitored. Many children will only need </w:t>
      </w:r>
      <w:r w:rsidR="00283C81" w:rsidRPr="003B63EA">
        <w:rPr>
          <w:rFonts w:asciiTheme="minorHAnsi" w:hAnsiTheme="minorHAnsi" w:cstheme="minorHAnsi"/>
          <w:sz w:val="24"/>
          <w:szCs w:val="24"/>
        </w:rPr>
        <w:t>additional</w:t>
      </w:r>
      <w:r w:rsidRPr="003B63EA">
        <w:rPr>
          <w:rFonts w:asciiTheme="minorHAnsi" w:hAnsiTheme="minorHAnsi" w:cstheme="minorHAnsi"/>
          <w:sz w:val="24"/>
          <w:szCs w:val="24"/>
        </w:rPr>
        <w:t xml:space="preserve"> support for a short or specified period of time. Some children may require different forms of support throughout their time at Sandal Castle and the success of each type of support will be monitored and measured for its impact on progress</w:t>
      </w:r>
      <w:r w:rsidR="00283C81" w:rsidRPr="003B63EA">
        <w:rPr>
          <w:rFonts w:asciiTheme="minorHAnsi" w:hAnsiTheme="minorHAnsi" w:cstheme="minorHAnsi"/>
          <w:sz w:val="24"/>
          <w:szCs w:val="24"/>
        </w:rPr>
        <w:t xml:space="preserve">. </w:t>
      </w:r>
      <w:r w:rsidRPr="003B63EA">
        <w:rPr>
          <w:rFonts w:asciiTheme="minorHAnsi" w:hAnsiTheme="minorHAnsi" w:cstheme="minorHAnsi"/>
          <w:sz w:val="24"/>
          <w:szCs w:val="24"/>
        </w:rPr>
        <w:t xml:space="preserve">It may then be necessary to change the provision. </w:t>
      </w:r>
    </w:p>
    <w:p w14:paraId="0ABC4DA5" w14:textId="38D5A6D2" w:rsidR="003B63EA" w:rsidRDefault="003B63EA" w:rsidP="003B63EA">
      <w:pPr>
        <w:ind w:left="-5" w:right="19"/>
        <w:rPr>
          <w:rFonts w:asciiTheme="minorHAnsi" w:hAnsiTheme="minorHAnsi" w:cstheme="minorHAnsi"/>
          <w:sz w:val="24"/>
          <w:szCs w:val="24"/>
        </w:rPr>
      </w:pPr>
    </w:p>
    <w:p w14:paraId="776D9C87" w14:textId="77777777" w:rsidR="00AD71A5" w:rsidRDefault="00AD71A5" w:rsidP="003B63EA">
      <w:pPr>
        <w:ind w:left="-5" w:right="19"/>
        <w:rPr>
          <w:rFonts w:asciiTheme="minorHAnsi" w:hAnsiTheme="minorHAnsi" w:cstheme="minorHAnsi"/>
          <w:sz w:val="24"/>
          <w:szCs w:val="24"/>
        </w:rPr>
      </w:pPr>
    </w:p>
    <w:p w14:paraId="72727DBB" w14:textId="6D81F715" w:rsidR="008D1AC2" w:rsidRDefault="009629DC" w:rsidP="00283C81">
      <w:pPr>
        <w:ind w:left="-5" w:right="19"/>
        <w:rPr>
          <w:rFonts w:asciiTheme="minorHAnsi" w:hAnsiTheme="minorHAnsi" w:cstheme="minorHAnsi"/>
          <w:sz w:val="24"/>
          <w:szCs w:val="24"/>
        </w:rPr>
      </w:pPr>
      <w:r w:rsidRPr="003B63EA">
        <w:rPr>
          <w:rFonts w:asciiTheme="minorHAnsi" w:hAnsiTheme="minorHAnsi" w:cstheme="minorHAnsi"/>
          <w:sz w:val="24"/>
          <w:szCs w:val="24"/>
        </w:rPr>
        <w:lastRenderedPageBreak/>
        <w:t>If, despite receiving differentiated learning opportunities and support, expected progress is not made, further school-based action is sometimes necessary. The teacher will discuss the progress made and any identified barriers with the SENCo and with the child’s parents</w:t>
      </w:r>
      <w:r w:rsidR="00283C81" w:rsidRPr="003B63EA">
        <w:rPr>
          <w:rFonts w:asciiTheme="minorHAnsi" w:hAnsiTheme="minorHAnsi" w:cstheme="minorHAnsi"/>
          <w:sz w:val="24"/>
          <w:szCs w:val="24"/>
        </w:rPr>
        <w:t xml:space="preserve"> through the </w:t>
      </w:r>
      <w:r w:rsidR="00AD71A5">
        <w:rPr>
          <w:rFonts w:asciiTheme="minorHAnsi" w:hAnsiTheme="minorHAnsi" w:cstheme="minorHAnsi"/>
          <w:sz w:val="24"/>
          <w:szCs w:val="24"/>
        </w:rPr>
        <w:t>SMTLP</w:t>
      </w:r>
      <w:r w:rsidR="00AD71A5" w:rsidRPr="003B63EA">
        <w:rPr>
          <w:rFonts w:asciiTheme="minorHAnsi" w:hAnsiTheme="minorHAnsi" w:cstheme="minorHAnsi"/>
          <w:sz w:val="24"/>
          <w:szCs w:val="24"/>
        </w:rPr>
        <w:t xml:space="preserve"> </w:t>
      </w:r>
      <w:r w:rsidR="00283C81" w:rsidRPr="003B63EA">
        <w:rPr>
          <w:rFonts w:asciiTheme="minorHAnsi" w:hAnsiTheme="minorHAnsi" w:cstheme="minorHAnsi"/>
          <w:sz w:val="24"/>
          <w:szCs w:val="24"/>
        </w:rPr>
        <w:t>review process</w:t>
      </w:r>
      <w:r w:rsidRPr="003B63EA">
        <w:rPr>
          <w:rFonts w:asciiTheme="minorHAnsi" w:hAnsiTheme="minorHAnsi" w:cstheme="minorHAnsi"/>
          <w:sz w:val="24"/>
          <w:szCs w:val="24"/>
        </w:rPr>
        <w:t>. Further programmes of support or intervention may be decided and put in place specific</w:t>
      </w:r>
      <w:r w:rsidR="00283C81" w:rsidRPr="003B63EA">
        <w:rPr>
          <w:rFonts w:asciiTheme="minorHAnsi" w:hAnsiTheme="minorHAnsi" w:cstheme="minorHAnsi"/>
          <w:sz w:val="24"/>
          <w:szCs w:val="24"/>
        </w:rPr>
        <w:t xml:space="preserve"> to </w:t>
      </w:r>
      <w:r w:rsidR="00AD71A5">
        <w:rPr>
          <w:rFonts w:asciiTheme="minorHAnsi" w:hAnsiTheme="minorHAnsi" w:cstheme="minorHAnsi"/>
          <w:sz w:val="24"/>
          <w:szCs w:val="24"/>
        </w:rPr>
        <w:t>SMTLP</w:t>
      </w:r>
      <w:r w:rsidR="00283C81" w:rsidRPr="003B63EA">
        <w:rPr>
          <w:rFonts w:asciiTheme="minorHAnsi" w:hAnsiTheme="minorHAnsi" w:cstheme="minorHAnsi"/>
          <w:sz w:val="24"/>
          <w:szCs w:val="24"/>
        </w:rPr>
        <w:t xml:space="preserve">, MSP or EHCP </w:t>
      </w:r>
      <w:r w:rsidRPr="003B63EA">
        <w:rPr>
          <w:rFonts w:asciiTheme="minorHAnsi" w:hAnsiTheme="minorHAnsi" w:cstheme="minorHAnsi"/>
          <w:sz w:val="24"/>
          <w:szCs w:val="24"/>
        </w:rPr>
        <w:t xml:space="preserve">targets </w:t>
      </w:r>
      <w:r w:rsidR="00283C81" w:rsidRPr="003B63EA">
        <w:rPr>
          <w:rFonts w:asciiTheme="minorHAnsi" w:hAnsiTheme="minorHAnsi" w:cstheme="minorHAnsi"/>
          <w:sz w:val="24"/>
          <w:szCs w:val="24"/>
        </w:rPr>
        <w:t>to track</w:t>
      </w:r>
      <w:r w:rsidRPr="003B63EA">
        <w:rPr>
          <w:rFonts w:asciiTheme="minorHAnsi" w:hAnsiTheme="minorHAnsi" w:cstheme="minorHAnsi"/>
          <w:sz w:val="24"/>
          <w:szCs w:val="24"/>
        </w:rPr>
        <w:t xml:space="preserve"> progress. The SENCo and teacher will continue to review the child’s progress and adjust the support as needed</w:t>
      </w:r>
      <w:r w:rsidR="00283C81" w:rsidRPr="003B63EA">
        <w:rPr>
          <w:rFonts w:asciiTheme="minorHAnsi" w:hAnsiTheme="minorHAnsi" w:cstheme="minorHAnsi"/>
          <w:sz w:val="24"/>
          <w:szCs w:val="24"/>
        </w:rPr>
        <w:t>, as highlight in the Wakefield Graduated response</w:t>
      </w:r>
      <w:r w:rsidR="00AD71A5">
        <w:rPr>
          <w:rFonts w:asciiTheme="minorHAnsi" w:hAnsiTheme="minorHAnsi" w:cstheme="minorHAnsi"/>
          <w:sz w:val="24"/>
          <w:szCs w:val="24"/>
        </w:rPr>
        <w:t>:</w:t>
      </w:r>
    </w:p>
    <w:p w14:paraId="2DF0D2BF" w14:textId="77777777" w:rsidR="00AD71A5" w:rsidRDefault="00AD71A5" w:rsidP="00283C81">
      <w:pPr>
        <w:ind w:left="-5" w:right="19"/>
        <w:rPr>
          <w:rFonts w:asciiTheme="minorHAnsi" w:hAnsiTheme="minorHAnsi" w:cstheme="minorHAnsi"/>
          <w:sz w:val="24"/>
          <w:szCs w:val="24"/>
        </w:rPr>
      </w:pPr>
    </w:p>
    <w:p w14:paraId="14BB7391" w14:textId="0F829425" w:rsidR="00AD71A5" w:rsidRPr="003B63EA" w:rsidRDefault="00AD71A5" w:rsidP="00283C81">
      <w:pPr>
        <w:ind w:left="-5" w:right="19"/>
        <w:rPr>
          <w:rFonts w:asciiTheme="minorHAnsi" w:hAnsiTheme="minorHAnsi" w:cstheme="minorHAnsi"/>
          <w:sz w:val="24"/>
          <w:szCs w:val="24"/>
        </w:rPr>
      </w:pPr>
      <w:hyperlink r:id="rId14" w:history="1">
        <w:r w:rsidRPr="00877BFA">
          <w:rPr>
            <w:rStyle w:val="Hyperlink"/>
            <w:rFonts w:asciiTheme="minorHAnsi" w:hAnsiTheme="minorHAnsi" w:cstheme="minorHAnsi"/>
            <w:sz w:val="24"/>
            <w:szCs w:val="24"/>
          </w:rPr>
          <w:t>file:///C:/Users/rsmethurst/Downloads/Local%20Partnership%20Graduated%20Approach%20(A4)%20-%20Online%20(Accessible).pdf</w:t>
        </w:r>
      </w:hyperlink>
      <w:r>
        <w:rPr>
          <w:rFonts w:asciiTheme="minorHAnsi" w:hAnsiTheme="minorHAnsi" w:cstheme="minorHAnsi"/>
          <w:sz w:val="24"/>
          <w:szCs w:val="24"/>
        </w:rPr>
        <w:t xml:space="preserve"> </w:t>
      </w:r>
    </w:p>
    <w:p w14:paraId="568B8EA7" w14:textId="77777777" w:rsidR="00283C81" w:rsidRPr="003B63EA" w:rsidRDefault="00283C81" w:rsidP="00283C81">
      <w:pPr>
        <w:ind w:left="-5" w:right="19"/>
        <w:rPr>
          <w:rFonts w:asciiTheme="minorHAnsi" w:hAnsiTheme="minorHAnsi" w:cstheme="minorHAnsi"/>
          <w:sz w:val="24"/>
          <w:szCs w:val="24"/>
        </w:rPr>
      </w:pPr>
    </w:p>
    <w:p w14:paraId="48F74CB3" w14:textId="797C12DC" w:rsidR="00E12A08" w:rsidRPr="003B63EA" w:rsidRDefault="00AD71A5">
      <w:pPr>
        <w:ind w:left="-5" w:right="19"/>
        <w:rPr>
          <w:rFonts w:asciiTheme="minorHAnsi" w:hAnsiTheme="minorHAnsi" w:cstheme="minorHAnsi"/>
          <w:sz w:val="24"/>
          <w:szCs w:val="24"/>
        </w:rPr>
      </w:pPr>
      <w:r w:rsidRPr="00AD71A5">
        <w:rPr>
          <w:rFonts w:asciiTheme="minorHAnsi" w:hAnsiTheme="minorHAnsi" w:cstheme="minorHAnsi"/>
          <w:noProof/>
          <w:sz w:val="24"/>
          <w:szCs w:val="24"/>
        </w:rPr>
        <w:drawing>
          <wp:inline distT="0" distB="0" distL="0" distR="0" wp14:anchorId="27EC84AC" wp14:editId="196E5593">
            <wp:extent cx="5730240" cy="411734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0240" cy="4117340"/>
                    </a:xfrm>
                    <a:prstGeom prst="rect">
                      <a:avLst/>
                    </a:prstGeom>
                  </pic:spPr>
                </pic:pic>
              </a:graphicData>
            </a:graphic>
          </wp:inline>
        </w:drawing>
      </w:r>
    </w:p>
    <w:p w14:paraId="65255993" w14:textId="77777777" w:rsidR="00283C81" w:rsidRPr="003B63EA" w:rsidRDefault="00283C81" w:rsidP="00E12A08">
      <w:pPr>
        <w:ind w:left="-5" w:right="19"/>
        <w:rPr>
          <w:rFonts w:asciiTheme="minorHAnsi" w:hAnsiTheme="minorHAnsi" w:cstheme="minorHAnsi"/>
          <w:b/>
          <w:sz w:val="24"/>
          <w:szCs w:val="24"/>
        </w:rPr>
      </w:pPr>
    </w:p>
    <w:p w14:paraId="0572DB1F" w14:textId="5D808782" w:rsidR="003B63EA" w:rsidRDefault="00E12A08" w:rsidP="003B63EA">
      <w:pPr>
        <w:ind w:left="-5" w:right="19"/>
        <w:rPr>
          <w:rFonts w:asciiTheme="minorHAnsi" w:hAnsiTheme="minorHAnsi" w:cstheme="minorHAnsi"/>
          <w:sz w:val="24"/>
          <w:szCs w:val="24"/>
        </w:rPr>
      </w:pPr>
      <w:r w:rsidRPr="003B63EA">
        <w:rPr>
          <w:rFonts w:asciiTheme="minorHAnsi" w:hAnsiTheme="minorHAnsi" w:cstheme="minorHAnsi"/>
          <w:sz w:val="24"/>
          <w:szCs w:val="24"/>
        </w:rPr>
        <w:t>If a child’s needs are identified prior to entry, provision is put in place to ensure a smooth transfer from the onset. The admission of children with disabilities is discussed at a transfer meeting that is held prior to the child starting school.</w:t>
      </w:r>
      <w:r w:rsidR="00602978">
        <w:rPr>
          <w:rFonts w:asciiTheme="minorHAnsi" w:hAnsiTheme="minorHAnsi" w:cstheme="minorHAnsi"/>
          <w:sz w:val="24"/>
          <w:szCs w:val="24"/>
        </w:rPr>
        <w:t xml:space="preserve"> SEND children with Education Health Care Plans are admitted to school through Fair Access. </w:t>
      </w:r>
      <w:r w:rsidRPr="00602978">
        <w:rPr>
          <w:rFonts w:asciiTheme="minorHAnsi" w:hAnsiTheme="minorHAnsi" w:cstheme="minorHAnsi"/>
          <w:sz w:val="24"/>
          <w:szCs w:val="24"/>
        </w:rPr>
        <w:t>Liaison is made with the Local Authority for support to ensure the facilities are in place for easy access arrangements</w:t>
      </w:r>
      <w:r w:rsidR="00602978">
        <w:rPr>
          <w:rFonts w:asciiTheme="minorHAnsi" w:hAnsiTheme="minorHAnsi" w:cstheme="minorHAnsi"/>
          <w:sz w:val="24"/>
          <w:szCs w:val="24"/>
        </w:rPr>
        <w:t xml:space="preserve">. If there is a medical need a </w:t>
      </w:r>
      <w:r w:rsidRPr="00602978">
        <w:rPr>
          <w:rFonts w:asciiTheme="minorHAnsi" w:hAnsiTheme="minorHAnsi" w:cstheme="minorHAnsi"/>
          <w:sz w:val="24"/>
          <w:szCs w:val="24"/>
        </w:rPr>
        <w:t>care plan is written and shared with parents.</w:t>
      </w:r>
      <w:r w:rsidRPr="003B63EA">
        <w:rPr>
          <w:rFonts w:asciiTheme="minorHAnsi" w:hAnsiTheme="minorHAnsi" w:cstheme="minorHAnsi"/>
          <w:sz w:val="24"/>
          <w:szCs w:val="24"/>
        </w:rPr>
        <w:t xml:space="preserve"> The school has toilet facilities and a lift for wheelchair users or children with reduced mobility. In order to support children </w:t>
      </w:r>
      <w:r w:rsidR="0081689C" w:rsidRPr="003B63EA">
        <w:rPr>
          <w:rFonts w:asciiTheme="minorHAnsi" w:hAnsiTheme="minorHAnsi" w:cstheme="minorHAnsi"/>
          <w:sz w:val="24"/>
          <w:szCs w:val="24"/>
        </w:rPr>
        <w:t>who,</w:t>
      </w:r>
      <w:r w:rsidRPr="003B63EA">
        <w:rPr>
          <w:rFonts w:asciiTheme="minorHAnsi" w:hAnsiTheme="minorHAnsi" w:cstheme="minorHAnsi"/>
          <w:sz w:val="24"/>
          <w:szCs w:val="24"/>
        </w:rPr>
        <w:t xml:space="preserve"> have SEN we will continue to use a graduated response. We recognise that there is a continuum of SEN and where necessary will seek specialist expertise for support with barriers that a child may be experiencing. </w:t>
      </w:r>
    </w:p>
    <w:p w14:paraId="26B962EF" w14:textId="67480C8A" w:rsidR="003B63EA" w:rsidRDefault="003B63EA" w:rsidP="003B63EA">
      <w:pPr>
        <w:ind w:left="-5" w:right="19"/>
        <w:rPr>
          <w:rFonts w:asciiTheme="minorHAnsi" w:hAnsiTheme="minorHAnsi" w:cstheme="minorHAnsi"/>
          <w:sz w:val="24"/>
          <w:szCs w:val="24"/>
        </w:rPr>
      </w:pPr>
    </w:p>
    <w:p w14:paraId="39528B88" w14:textId="77777777" w:rsidR="00AD71A5" w:rsidRDefault="00883DA5" w:rsidP="00AD71A5">
      <w:pPr>
        <w:pStyle w:val="1bodycopy10pt"/>
        <w:rPr>
          <w:rFonts w:asciiTheme="minorHAnsi" w:hAnsiTheme="minorHAnsi" w:cstheme="minorHAnsi"/>
          <w:sz w:val="24"/>
        </w:rPr>
      </w:pPr>
      <w:r w:rsidRPr="003B63EA">
        <w:rPr>
          <w:rFonts w:asciiTheme="minorHAnsi" w:hAnsiTheme="minorHAnsi" w:cstheme="minorHAnsi"/>
          <w:sz w:val="24"/>
        </w:rPr>
        <w:t xml:space="preserve">Pupils receiving SEN provision will be placed on the school’s SEND register. These pupils have needs that can be met by the school through the </w:t>
      </w:r>
      <w:r w:rsidR="000C502D">
        <w:rPr>
          <w:rFonts w:asciiTheme="minorHAnsi" w:hAnsiTheme="minorHAnsi" w:cstheme="minorHAnsi"/>
          <w:sz w:val="24"/>
        </w:rPr>
        <w:t>G</w:t>
      </w:r>
      <w:r w:rsidRPr="003B63EA">
        <w:rPr>
          <w:rFonts w:asciiTheme="minorHAnsi" w:hAnsiTheme="minorHAnsi" w:cstheme="minorHAnsi"/>
          <w:sz w:val="24"/>
        </w:rPr>
        <w:t xml:space="preserve">raduated </w:t>
      </w:r>
      <w:r w:rsidR="000C502D">
        <w:rPr>
          <w:rFonts w:asciiTheme="minorHAnsi" w:hAnsiTheme="minorHAnsi" w:cstheme="minorHAnsi"/>
          <w:sz w:val="24"/>
        </w:rPr>
        <w:t>A</w:t>
      </w:r>
      <w:r w:rsidRPr="003B63EA">
        <w:rPr>
          <w:rFonts w:asciiTheme="minorHAnsi" w:hAnsiTheme="minorHAnsi" w:cstheme="minorHAnsi"/>
          <w:sz w:val="24"/>
        </w:rPr>
        <w:t>pproach.</w:t>
      </w:r>
    </w:p>
    <w:p w14:paraId="560A43AC" w14:textId="2A2A718A" w:rsidR="00883DA5" w:rsidRPr="00AD71A5" w:rsidRDefault="00883DA5" w:rsidP="00AD71A5">
      <w:pPr>
        <w:pStyle w:val="1bodycopy10pt"/>
        <w:rPr>
          <w:rFonts w:asciiTheme="minorHAnsi" w:hAnsiTheme="minorHAnsi" w:cstheme="minorHAnsi"/>
          <w:sz w:val="24"/>
        </w:rPr>
      </w:pPr>
      <w:r w:rsidRPr="003B63EA">
        <w:rPr>
          <w:rFonts w:asciiTheme="minorHAnsi" w:hAnsiTheme="minorHAnsi" w:cstheme="minorHAnsi"/>
          <w:b/>
          <w:bCs/>
          <w:sz w:val="24"/>
        </w:rPr>
        <w:lastRenderedPageBreak/>
        <w:t>One-Page Profile (OPP)</w:t>
      </w:r>
    </w:p>
    <w:p w14:paraId="781FCDAA" w14:textId="3BE8BE3F" w:rsidR="00883DA5" w:rsidRPr="003B63EA" w:rsidRDefault="00AD71A5" w:rsidP="00883DA5">
      <w:pPr>
        <w:spacing w:after="0" w:line="259" w:lineRule="auto"/>
        <w:rPr>
          <w:rFonts w:asciiTheme="minorHAnsi" w:hAnsiTheme="minorHAnsi" w:cstheme="minorHAnsi"/>
          <w:color w:val="auto"/>
          <w:sz w:val="24"/>
          <w:szCs w:val="24"/>
          <w:shd w:val="clear" w:color="auto" w:fill="FFFFFF"/>
        </w:rPr>
      </w:pPr>
      <w:r w:rsidRPr="00AD71A5">
        <w:rPr>
          <w:rFonts w:asciiTheme="minorHAnsi" w:hAnsiTheme="minorHAnsi" w:cstheme="minorHAnsi"/>
          <w:b/>
          <w:bCs/>
          <w:noProof/>
          <w:sz w:val="24"/>
          <w:szCs w:val="24"/>
        </w:rPr>
        <w:drawing>
          <wp:anchor distT="0" distB="0" distL="114300" distR="114300" simplePos="0" relativeHeight="251658241" behindDoc="1" locked="0" layoutInCell="1" allowOverlap="1" wp14:anchorId="73A9FC09" wp14:editId="1DC7F6AA">
            <wp:simplePos x="0" y="0"/>
            <wp:positionH relativeFrom="column">
              <wp:posOffset>3981450</wp:posOffset>
            </wp:positionH>
            <wp:positionV relativeFrom="paragraph">
              <wp:posOffset>0</wp:posOffset>
            </wp:positionV>
            <wp:extent cx="1943735" cy="2800350"/>
            <wp:effectExtent l="0" t="0" r="0" b="0"/>
            <wp:wrapTight wrapText="bothSides">
              <wp:wrapPolygon edited="0">
                <wp:start x="0" y="0"/>
                <wp:lineTo x="0" y="21453"/>
                <wp:lineTo x="21381" y="21453"/>
                <wp:lineTo x="2138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943735" cy="2800350"/>
                    </a:xfrm>
                    <a:prstGeom prst="rect">
                      <a:avLst/>
                    </a:prstGeom>
                  </pic:spPr>
                </pic:pic>
              </a:graphicData>
            </a:graphic>
          </wp:anchor>
        </w:drawing>
      </w:r>
      <w:r w:rsidR="00883DA5" w:rsidRPr="003B63EA">
        <w:rPr>
          <w:rFonts w:asciiTheme="minorHAnsi" w:hAnsiTheme="minorHAnsi" w:cstheme="minorHAnsi"/>
          <w:color w:val="auto"/>
          <w:sz w:val="24"/>
          <w:szCs w:val="24"/>
          <w:shd w:val="clear" w:color="auto" w:fill="FFFFFF"/>
        </w:rPr>
        <w:t xml:space="preserve">A </w:t>
      </w:r>
      <w:r>
        <w:rPr>
          <w:rFonts w:asciiTheme="minorHAnsi" w:hAnsiTheme="minorHAnsi" w:cstheme="minorHAnsi"/>
          <w:color w:val="auto"/>
          <w:sz w:val="24"/>
          <w:szCs w:val="24"/>
          <w:shd w:val="clear" w:color="auto" w:fill="FFFFFF"/>
        </w:rPr>
        <w:t>O</w:t>
      </w:r>
      <w:r w:rsidR="00883DA5" w:rsidRPr="003B63EA">
        <w:rPr>
          <w:rFonts w:asciiTheme="minorHAnsi" w:hAnsiTheme="minorHAnsi" w:cstheme="minorHAnsi"/>
          <w:color w:val="auto"/>
          <w:sz w:val="24"/>
          <w:szCs w:val="24"/>
          <w:shd w:val="clear" w:color="auto" w:fill="FFFFFF"/>
        </w:rPr>
        <w:t>ne-page profile </w:t>
      </w:r>
      <w:r w:rsidR="00883DA5" w:rsidRPr="003B63EA">
        <w:rPr>
          <w:rFonts w:asciiTheme="minorHAnsi" w:hAnsiTheme="minorHAnsi" w:cstheme="minorHAnsi"/>
          <w:color w:val="auto"/>
          <w:sz w:val="24"/>
          <w:szCs w:val="24"/>
        </w:rPr>
        <w:t>captures all the important information about a person on a single sheet of paper</w:t>
      </w:r>
      <w:r w:rsidR="00883DA5" w:rsidRPr="003B63EA">
        <w:rPr>
          <w:rFonts w:asciiTheme="minorHAnsi" w:hAnsiTheme="minorHAnsi" w:cstheme="minorHAnsi"/>
          <w:color w:val="auto"/>
          <w:sz w:val="24"/>
          <w:szCs w:val="24"/>
          <w:shd w:val="clear" w:color="auto" w:fill="FFFFFF"/>
        </w:rPr>
        <w:t>. Information is recorded as follows:</w:t>
      </w:r>
    </w:p>
    <w:p w14:paraId="0EF9744D" w14:textId="110BB7D6" w:rsidR="00883DA5" w:rsidRPr="003B63EA" w:rsidRDefault="00883DA5" w:rsidP="00883DA5">
      <w:pPr>
        <w:spacing w:after="0" w:line="259" w:lineRule="auto"/>
        <w:rPr>
          <w:rFonts w:asciiTheme="minorHAnsi" w:hAnsiTheme="minorHAnsi" w:cstheme="minorHAnsi"/>
          <w:color w:val="auto"/>
          <w:sz w:val="24"/>
          <w:szCs w:val="24"/>
          <w:shd w:val="clear" w:color="auto" w:fill="FFFFFF"/>
        </w:rPr>
      </w:pPr>
    </w:p>
    <w:p w14:paraId="669911C4" w14:textId="31DBBD13" w:rsidR="00883DA5" w:rsidRPr="003B63EA" w:rsidRDefault="00883DA5" w:rsidP="00883DA5">
      <w:pPr>
        <w:pStyle w:val="ListParagraph"/>
        <w:numPr>
          <w:ilvl w:val="0"/>
          <w:numId w:val="20"/>
        </w:numPr>
        <w:spacing w:after="0" w:line="259" w:lineRule="auto"/>
        <w:rPr>
          <w:rFonts w:asciiTheme="minorHAnsi" w:hAnsiTheme="minorHAnsi" w:cstheme="minorHAnsi"/>
          <w:color w:val="auto"/>
          <w:sz w:val="24"/>
          <w:szCs w:val="24"/>
        </w:rPr>
      </w:pPr>
      <w:r w:rsidRPr="003B63EA">
        <w:rPr>
          <w:rFonts w:asciiTheme="minorHAnsi" w:hAnsiTheme="minorHAnsi" w:cstheme="minorHAnsi"/>
          <w:color w:val="auto"/>
          <w:sz w:val="24"/>
          <w:szCs w:val="24"/>
        </w:rPr>
        <w:t>Name and picture of the child</w:t>
      </w:r>
    </w:p>
    <w:p w14:paraId="4DD77739" w14:textId="534E86E0" w:rsidR="00883DA5" w:rsidRPr="003B63EA" w:rsidRDefault="00883DA5" w:rsidP="00883DA5">
      <w:pPr>
        <w:pStyle w:val="ListParagraph"/>
        <w:numPr>
          <w:ilvl w:val="0"/>
          <w:numId w:val="20"/>
        </w:numPr>
        <w:spacing w:after="0" w:line="259" w:lineRule="auto"/>
        <w:rPr>
          <w:rFonts w:asciiTheme="minorHAnsi" w:hAnsiTheme="minorHAnsi" w:cstheme="minorHAnsi"/>
          <w:color w:val="auto"/>
          <w:sz w:val="24"/>
          <w:szCs w:val="24"/>
        </w:rPr>
      </w:pPr>
      <w:r w:rsidRPr="003B63EA">
        <w:rPr>
          <w:rFonts w:asciiTheme="minorHAnsi" w:hAnsiTheme="minorHAnsi" w:cstheme="minorHAnsi"/>
          <w:color w:val="auto"/>
          <w:sz w:val="24"/>
          <w:szCs w:val="24"/>
        </w:rPr>
        <w:t>Determined category of SEN support</w:t>
      </w:r>
    </w:p>
    <w:p w14:paraId="07E9E2E1" w14:textId="1A0DBDE5" w:rsidR="00883DA5" w:rsidRPr="003B63EA" w:rsidRDefault="00883DA5" w:rsidP="00883DA5">
      <w:pPr>
        <w:pStyle w:val="ListParagraph"/>
        <w:numPr>
          <w:ilvl w:val="0"/>
          <w:numId w:val="20"/>
        </w:numPr>
        <w:spacing w:after="0" w:line="259" w:lineRule="auto"/>
        <w:rPr>
          <w:rFonts w:asciiTheme="minorHAnsi" w:hAnsiTheme="minorHAnsi" w:cstheme="minorHAnsi"/>
          <w:color w:val="auto"/>
          <w:sz w:val="24"/>
          <w:szCs w:val="24"/>
        </w:rPr>
      </w:pPr>
      <w:r w:rsidRPr="003B63EA">
        <w:rPr>
          <w:rFonts w:asciiTheme="minorHAnsi" w:hAnsiTheme="minorHAnsi" w:cstheme="minorHAnsi"/>
          <w:color w:val="auto"/>
          <w:sz w:val="24"/>
          <w:szCs w:val="24"/>
        </w:rPr>
        <w:t>What people like and admire about me</w:t>
      </w:r>
    </w:p>
    <w:p w14:paraId="5B88981C" w14:textId="1DFE2A2B" w:rsidR="00883DA5" w:rsidRPr="003B63EA" w:rsidRDefault="00883DA5" w:rsidP="00883DA5">
      <w:pPr>
        <w:pStyle w:val="ListParagraph"/>
        <w:numPr>
          <w:ilvl w:val="0"/>
          <w:numId w:val="20"/>
        </w:numPr>
        <w:spacing w:after="0" w:line="259" w:lineRule="auto"/>
        <w:rPr>
          <w:rFonts w:asciiTheme="minorHAnsi" w:hAnsiTheme="minorHAnsi" w:cstheme="minorHAnsi"/>
          <w:color w:val="auto"/>
          <w:sz w:val="24"/>
          <w:szCs w:val="24"/>
        </w:rPr>
      </w:pPr>
      <w:r w:rsidRPr="003B63EA">
        <w:rPr>
          <w:rFonts w:asciiTheme="minorHAnsi" w:hAnsiTheme="minorHAnsi" w:cstheme="minorHAnsi"/>
          <w:color w:val="auto"/>
          <w:sz w:val="24"/>
          <w:szCs w:val="24"/>
        </w:rPr>
        <w:t xml:space="preserve">What </w:t>
      </w:r>
      <w:r w:rsidR="000C502D">
        <w:rPr>
          <w:rFonts w:asciiTheme="minorHAnsi" w:hAnsiTheme="minorHAnsi" w:cstheme="minorHAnsi"/>
          <w:color w:val="auto"/>
          <w:sz w:val="24"/>
          <w:szCs w:val="24"/>
        </w:rPr>
        <w:t>I like and dislike</w:t>
      </w:r>
    </w:p>
    <w:p w14:paraId="482E6DFE" w14:textId="6B26B9B7" w:rsidR="00883DA5" w:rsidRPr="003B63EA" w:rsidRDefault="00883DA5" w:rsidP="00883DA5">
      <w:pPr>
        <w:pStyle w:val="ListParagraph"/>
        <w:numPr>
          <w:ilvl w:val="0"/>
          <w:numId w:val="20"/>
        </w:numPr>
        <w:spacing w:after="0" w:line="259" w:lineRule="auto"/>
        <w:rPr>
          <w:rFonts w:asciiTheme="minorHAnsi" w:hAnsiTheme="minorHAnsi" w:cstheme="minorHAnsi"/>
          <w:color w:val="auto"/>
          <w:sz w:val="24"/>
          <w:szCs w:val="24"/>
        </w:rPr>
      </w:pPr>
      <w:r w:rsidRPr="003B63EA">
        <w:rPr>
          <w:rFonts w:asciiTheme="minorHAnsi" w:hAnsiTheme="minorHAnsi" w:cstheme="minorHAnsi"/>
          <w:color w:val="auto"/>
          <w:sz w:val="24"/>
          <w:szCs w:val="24"/>
        </w:rPr>
        <w:t xml:space="preserve">How </w:t>
      </w:r>
      <w:r w:rsidR="000C502D">
        <w:rPr>
          <w:rFonts w:asciiTheme="minorHAnsi" w:hAnsiTheme="minorHAnsi" w:cstheme="minorHAnsi"/>
          <w:color w:val="auto"/>
          <w:sz w:val="24"/>
          <w:szCs w:val="24"/>
        </w:rPr>
        <w:t xml:space="preserve">best </w:t>
      </w:r>
      <w:r w:rsidRPr="003B63EA">
        <w:rPr>
          <w:rFonts w:asciiTheme="minorHAnsi" w:hAnsiTheme="minorHAnsi" w:cstheme="minorHAnsi"/>
          <w:color w:val="auto"/>
          <w:sz w:val="24"/>
          <w:szCs w:val="24"/>
        </w:rPr>
        <w:t>to support me</w:t>
      </w:r>
    </w:p>
    <w:p w14:paraId="72FEB281" w14:textId="6C5C72F5" w:rsidR="00883DA5" w:rsidRPr="003B63EA" w:rsidRDefault="00883DA5" w:rsidP="00883DA5">
      <w:pPr>
        <w:pStyle w:val="ListParagraph"/>
        <w:numPr>
          <w:ilvl w:val="0"/>
          <w:numId w:val="20"/>
        </w:numPr>
        <w:spacing w:after="0" w:line="259" w:lineRule="auto"/>
        <w:rPr>
          <w:rFonts w:asciiTheme="minorHAnsi" w:hAnsiTheme="minorHAnsi" w:cstheme="minorHAnsi"/>
          <w:color w:val="auto"/>
          <w:sz w:val="24"/>
          <w:szCs w:val="24"/>
        </w:rPr>
      </w:pPr>
      <w:r w:rsidRPr="003B63EA">
        <w:rPr>
          <w:rFonts w:asciiTheme="minorHAnsi" w:hAnsiTheme="minorHAnsi" w:cstheme="minorHAnsi"/>
          <w:color w:val="auto"/>
          <w:sz w:val="24"/>
          <w:szCs w:val="24"/>
        </w:rPr>
        <w:t>Individual Provision Map</w:t>
      </w:r>
    </w:p>
    <w:p w14:paraId="1EACA476" w14:textId="3633C17F" w:rsidR="00883DA5" w:rsidRPr="003B63EA" w:rsidRDefault="00883DA5" w:rsidP="000C502D">
      <w:pPr>
        <w:spacing w:after="0" w:line="259" w:lineRule="auto"/>
        <w:ind w:left="0" w:firstLine="0"/>
        <w:rPr>
          <w:rFonts w:asciiTheme="minorHAnsi" w:hAnsiTheme="minorHAnsi" w:cstheme="minorHAnsi"/>
          <w:color w:val="auto"/>
          <w:sz w:val="24"/>
          <w:szCs w:val="24"/>
        </w:rPr>
      </w:pPr>
    </w:p>
    <w:p w14:paraId="193B2271" w14:textId="083BB5CF" w:rsidR="003B63EA" w:rsidRDefault="003B63EA" w:rsidP="003B63EA">
      <w:pPr>
        <w:spacing w:after="0" w:line="259" w:lineRule="auto"/>
        <w:jc w:val="center"/>
        <w:rPr>
          <w:rFonts w:asciiTheme="minorHAnsi" w:hAnsiTheme="minorHAnsi" w:cstheme="minorHAnsi"/>
          <w:color w:val="auto"/>
          <w:sz w:val="24"/>
          <w:szCs w:val="24"/>
        </w:rPr>
      </w:pPr>
    </w:p>
    <w:p w14:paraId="6A4F532A" w14:textId="77A49532" w:rsidR="00DA5F30" w:rsidRDefault="00DA5F30" w:rsidP="003C4C3E">
      <w:pPr>
        <w:spacing w:after="0" w:line="259" w:lineRule="auto"/>
        <w:ind w:left="0" w:firstLine="0"/>
        <w:rPr>
          <w:rFonts w:asciiTheme="minorHAnsi" w:hAnsiTheme="minorHAnsi" w:cstheme="minorHAnsi"/>
          <w:b/>
          <w:bCs/>
          <w:color w:val="auto"/>
          <w:sz w:val="24"/>
          <w:szCs w:val="24"/>
        </w:rPr>
      </w:pPr>
    </w:p>
    <w:p w14:paraId="7FFC9C37" w14:textId="77777777" w:rsidR="003C4C3E" w:rsidRDefault="003C4C3E" w:rsidP="003C4C3E">
      <w:pPr>
        <w:spacing w:after="0" w:line="259" w:lineRule="auto"/>
        <w:ind w:left="0" w:firstLine="0"/>
        <w:rPr>
          <w:rFonts w:asciiTheme="minorHAnsi" w:hAnsiTheme="minorHAnsi" w:cstheme="minorHAnsi"/>
          <w:b/>
          <w:bCs/>
          <w:color w:val="auto"/>
          <w:sz w:val="24"/>
          <w:szCs w:val="24"/>
        </w:rPr>
      </w:pPr>
    </w:p>
    <w:p w14:paraId="2B4FDD3B" w14:textId="5B89A0DC" w:rsidR="00883DA5" w:rsidRPr="003B63EA" w:rsidRDefault="00AD71A5" w:rsidP="003B63EA">
      <w:pPr>
        <w:spacing w:after="0" w:line="259" w:lineRule="auto"/>
        <w:rPr>
          <w:rFonts w:asciiTheme="minorHAnsi" w:hAnsiTheme="minorHAnsi" w:cstheme="minorHAnsi"/>
          <w:color w:val="auto"/>
          <w:sz w:val="24"/>
          <w:szCs w:val="24"/>
        </w:rPr>
      </w:pPr>
      <w:r>
        <w:rPr>
          <w:rFonts w:asciiTheme="minorHAnsi" w:hAnsiTheme="minorHAnsi" w:cstheme="minorHAnsi"/>
          <w:b/>
          <w:bCs/>
          <w:color w:val="auto"/>
          <w:sz w:val="24"/>
          <w:szCs w:val="24"/>
        </w:rPr>
        <w:t>Supporting Me to Learn Plan (SMTLP)</w:t>
      </w:r>
    </w:p>
    <w:p w14:paraId="7CD2205E" w14:textId="2430A173" w:rsidR="00883DA5" w:rsidRPr="003B63EA" w:rsidRDefault="00883DA5" w:rsidP="00883DA5">
      <w:pPr>
        <w:spacing w:after="0" w:line="259" w:lineRule="auto"/>
        <w:rPr>
          <w:rFonts w:asciiTheme="minorHAnsi" w:hAnsiTheme="minorHAnsi" w:cstheme="minorHAnsi"/>
          <w:b/>
          <w:bCs/>
          <w:color w:val="auto"/>
          <w:sz w:val="24"/>
          <w:szCs w:val="24"/>
        </w:rPr>
      </w:pPr>
    </w:p>
    <w:p w14:paraId="7F445837" w14:textId="0DF8F70C" w:rsidR="00883DA5" w:rsidRDefault="00883DA5" w:rsidP="003B63EA">
      <w:pPr>
        <w:jc w:val="both"/>
        <w:rPr>
          <w:rFonts w:asciiTheme="minorHAnsi" w:hAnsiTheme="minorHAnsi" w:cstheme="minorHAnsi"/>
          <w:sz w:val="24"/>
          <w:szCs w:val="24"/>
        </w:rPr>
      </w:pPr>
      <w:r w:rsidRPr="003B63EA">
        <w:rPr>
          <w:rFonts w:asciiTheme="minorHAnsi" w:hAnsiTheme="minorHAnsi" w:cstheme="minorHAnsi"/>
          <w:sz w:val="24"/>
          <w:szCs w:val="24"/>
        </w:rPr>
        <w:t xml:space="preserve">An </w:t>
      </w:r>
      <w:r w:rsidR="00AD71A5">
        <w:rPr>
          <w:rFonts w:asciiTheme="minorHAnsi" w:hAnsiTheme="minorHAnsi" w:cstheme="minorHAnsi"/>
          <w:sz w:val="24"/>
          <w:szCs w:val="24"/>
        </w:rPr>
        <w:t>SMTLP</w:t>
      </w:r>
      <w:r w:rsidRPr="003B63EA">
        <w:rPr>
          <w:rFonts w:asciiTheme="minorHAnsi" w:hAnsiTheme="minorHAnsi" w:cstheme="minorHAnsi"/>
          <w:sz w:val="24"/>
          <w:szCs w:val="24"/>
        </w:rPr>
        <w:t xml:space="preserve"> is </w:t>
      </w:r>
      <w:r w:rsidRPr="003B63EA">
        <w:rPr>
          <w:rFonts w:asciiTheme="minorHAnsi" w:hAnsiTheme="minorHAnsi" w:cstheme="minorHAnsi"/>
          <w:color w:val="040C28"/>
          <w:sz w:val="24"/>
          <w:szCs w:val="24"/>
        </w:rPr>
        <w:t xml:space="preserve">a planning, teaching and reviewing tool for children and young people who require additional SEN support in the classroom. </w:t>
      </w:r>
      <w:r w:rsidRPr="003B63EA">
        <w:rPr>
          <w:rFonts w:asciiTheme="minorHAnsi" w:hAnsiTheme="minorHAnsi" w:cstheme="minorHAnsi"/>
          <w:sz w:val="24"/>
          <w:szCs w:val="24"/>
        </w:rPr>
        <w:t xml:space="preserve">These targets have been set by the class teacher to support children in school and track their progress across the academic year. </w:t>
      </w:r>
      <w:r w:rsidR="00832379" w:rsidRPr="003B63EA">
        <w:rPr>
          <w:rFonts w:asciiTheme="minorHAnsi" w:hAnsiTheme="minorHAnsi" w:cstheme="minorHAnsi"/>
          <w:sz w:val="24"/>
          <w:szCs w:val="24"/>
        </w:rPr>
        <w:t>The targets are specific to the four areas of need, which will be identified by the class teacher as well as the support the child will receive to achieve these targets. These targets are reviewed</w:t>
      </w:r>
      <w:r w:rsidR="003C4C3E">
        <w:rPr>
          <w:rFonts w:asciiTheme="minorHAnsi" w:hAnsiTheme="minorHAnsi" w:cstheme="minorHAnsi"/>
          <w:sz w:val="24"/>
          <w:szCs w:val="24"/>
        </w:rPr>
        <w:t xml:space="preserve"> termly</w:t>
      </w:r>
      <w:r w:rsidR="00832379" w:rsidRPr="003B63EA">
        <w:rPr>
          <w:rFonts w:asciiTheme="minorHAnsi" w:hAnsiTheme="minorHAnsi" w:cstheme="minorHAnsi"/>
          <w:sz w:val="24"/>
          <w:szCs w:val="24"/>
        </w:rPr>
        <w:t xml:space="preserve"> by parents/careers, the class teacher and the pupil themselves across the school year. Parents and careers will receive updates on the child’s learning and progress</w:t>
      </w:r>
      <w:r w:rsidR="003C4C3E">
        <w:rPr>
          <w:rFonts w:asciiTheme="minorHAnsi" w:hAnsiTheme="minorHAnsi" w:cstheme="minorHAnsi"/>
          <w:sz w:val="24"/>
          <w:szCs w:val="24"/>
        </w:rPr>
        <w:t xml:space="preserve"> following reviews</w:t>
      </w:r>
      <w:r w:rsidR="00832379" w:rsidRPr="003B63EA">
        <w:rPr>
          <w:rFonts w:asciiTheme="minorHAnsi" w:hAnsiTheme="minorHAnsi" w:cstheme="minorHAnsi"/>
          <w:sz w:val="24"/>
          <w:szCs w:val="24"/>
        </w:rPr>
        <w:t>.</w:t>
      </w:r>
    </w:p>
    <w:p w14:paraId="30C9A82B" w14:textId="77777777" w:rsidR="003B63EA" w:rsidRPr="003B63EA" w:rsidRDefault="003B63EA" w:rsidP="003B63EA">
      <w:pPr>
        <w:jc w:val="both"/>
        <w:rPr>
          <w:rFonts w:asciiTheme="minorHAnsi" w:hAnsiTheme="minorHAnsi" w:cstheme="minorHAnsi"/>
          <w:sz w:val="24"/>
          <w:szCs w:val="24"/>
        </w:rPr>
      </w:pPr>
    </w:p>
    <w:p w14:paraId="70BF3B91" w14:textId="24887D1E" w:rsidR="00602978" w:rsidRPr="00AD71A5" w:rsidRDefault="00AD71A5" w:rsidP="00AD71A5">
      <w:pPr>
        <w:jc w:val="center"/>
        <w:rPr>
          <w:rFonts w:asciiTheme="minorHAnsi" w:eastAsiaTheme="minorHAnsi" w:hAnsiTheme="minorHAnsi" w:cstheme="minorHAnsi"/>
          <w:color w:val="auto"/>
          <w:sz w:val="24"/>
          <w:szCs w:val="24"/>
        </w:rPr>
      </w:pPr>
      <w:r w:rsidRPr="00AD71A5">
        <w:rPr>
          <w:rFonts w:asciiTheme="minorHAnsi" w:eastAsiaTheme="minorHAnsi" w:hAnsiTheme="minorHAnsi" w:cstheme="minorHAnsi"/>
          <w:noProof/>
          <w:color w:val="auto"/>
          <w:sz w:val="24"/>
          <w:szCs w:val="24"/>
        </w:rPr>
        <w:drawing>
          <wp:inline distT="0" distB="0" distL="0" distR="0" wp14:anchorId="288B4521" wp14:editId="47EA2F6B">
            <wp:extent cx="5367005" cy="3762375"/>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79371" cy="3771044"/>
                    </a:xfrm>
                    <a:prstGeom prst="rect">
                      <a:avLst/>
                    </a:prstGeom>
                  </pic:spPr>
                </pic:pic>
              </a:graphicData>
            </a:graphic>
          </wp:inline>
        </w:drawing>
      </w:r>
    </w:p>
    <w:p w14:paraId="49CB8B42" w14:textId="08599BEB" w:rsidR="008D1AC2" w:rsidRPr="003B63EA" w:rsidRDefault="009629DC" w:rsidP="00DA5F30">
      <w:pPr>
        <w:pStyle w:val="Heading2"/>
        <w:ind w:left="0" w:firstLine="0"/>
        <w:rPr>
          <w:rFonts w:asciiTheme="minorHAnsi" w:hAnsiTheme="minorHAnsi" w:cstheme="minorHAnsi"/>
          <w:sz w:val="24"/>
          <w:szCs w:val="24"/>
        </w:rPr>
      </w:pPr>
      <w:r w:rsidRPr="003B63EA">
        <w:rPr>
          <w:rFonts w:asciiTheme="minorHAnsi" w:hAnsiTheme="minorHAnsi" w:cstheme="minorHAnsi"/>
          <w:sz w:val="24"/>
          <w:szCs w:val="24"/>
        </w:rPr>
        <w:lastRenderedPageBreak/>
        <w:t xml:space="preserve">My Support Plan </w:t>
      </w:r>
      <w:r w:rsidRPr="003B63EA">
        <w:rPr>
          <w:rFonts w:asciiTheme="minorHAnsi" w:hAnsiTheme="minorHAnsi" w:cstheme="minorHAnsi"/>
          <w:b w:val="0"/>
          <w:sz w:val="24"/>
          <w:szCs w:val="24"/>
        </w:rPr>
        <w:t xml:space="preserve"> </w:t>
      </w:r>
    </w:p>
    <w:p w14:paraId="40479471" w14:textId="137331DE" w:rsidR="008D1AC2" w:rsidRPr="003B63EA" w:rsidRDefault="009629DC" w:rsidP="001F4DA2">
      <w:pPr>
        <w:spacing w:after="6"/>
        <w:ind w:left="-5"/>
        <w:rPr>
          <w:rFonts w:asciiTheme="minorHAnsi" w:hAnsiTheme="minorHAnsi" w:cstheme="minorHAnsi"/>
          <w:sz w:val="24"/>
          <w:szCs w:val="24"/>
        </w:rPr>
      </w:pPr>
      <w:r w:rsidRPr="003B63EA">
        <w:rPr>
          <w:rFonts w:asciiTheme="minorHAnsi" w:hAnsiTheme="minorHAnsi" w:cstheme="minorHAnsi"/>
          <w:sz w:val="24"/>
          <w:szCs w:val="24"/>
        </w:rPr>
        <w:t xml:space="preserve">A ‘My Support Plan’ will be considered when a pupil is working with a number of external agencies or when it is thought that a request for an Education, Health and Care needs assessment is needed. </w:t>
      </w:r>
      <w:r w:rsidR="001F4DA2" w:rsidRPr="003B63EA">
        <w:rPr>
          <w:rFonts w:asciiTheme="minorHAnsi" w:hAnsiTheme="minorHAnsi" w:cstheme="minorHAnsi"/>
          <w:sz w:val="24"/>
          <w:szCs w:val="24"/>
        </w:rPr>
        <w:t xml:space="preserve">It is important to understand that an MSP is only started when an EHCP is likely to be achieved. </w:t>
      </w:r>
      <w:r w:rsidRPr="003B63EA">
        <w:rPr>
          <w:rFonts w:asciiTheme="minorHAnsi" w:hAnsiTheme="minorHAnsi" w:cstheme="minorHAnsi"/>
          <w:sz w:val="24"/>
          <w:szCs w:val="24"/>
        </w:rPr>
        <w:t>The ‘My Support Plan’ documents the child’s strengths and needs</w:t>
      </w:r>
      <w:r w:rsidR="001F4DA2" w:rsidRPr="003B63EA">
        <w:rPr>
          <w:rFonts w:asciiTheme="minorHAnsi" w:hAnsiTheme="minorHAnsi" w:cstheme="minorHAnsi"/>
          <w:sz w:val="24"/>
          <w:szCs w:val="24"/>
        </w:rPr>
        <w:t xml:space="preserve"> in relation to the four areas of need and is </w:t>
      </w:r>
      <w:r w:rsidRPr="003B63EA">
        <w:rPr>
          <w:rFonts w:asciiTheme="minorHAnsi" w:hAnsiTheme="minorHAnsi" w:cstheme="minorHAnsi"/>
          <w:sz w:val="24"/>
          <w:szCs w:val="24"/>
        </w:rPr>
        <w:t>reviewed</w:t>
      </w:r>
      <w:r w:rsidR="001F4DA2" w:rsidRPr="003B63EA">
        <w:rPr>
          <w:rFonts w:asciiTheme="minorHAnsi" w:hAnsiTheme="minorHAnsi" w:cstheme="minorHAnsi"/>
          <w:sz w:val="24"/>
          <w:szCs w:val="24"/>
        </w:rPr>
        <w:t xml:space="preserve"> when appropriate</w:t>
      </w:r>
      <w:r w:rsidRPr="003B63EA">
        <w:rPr>
          <w:rFonts w:asciiTheme="minorHAnsi" w:hAnsiTheme="minorHAnsi" w:cstheme="minorHAnsi"/>
          <w:sz w:val="24"/>
          <w:szCs w:val="24"/>
        </w:rPr>
        <w:t xml:space="preserve"> </w:t>
      </w:r>
      <w:r w:rsidR="001F4DA2" w:rsidRPr="003B63EA">
        <w:rPr>
          <w:rFonts w:asciiTheme="minorHAnsi" w:hAnsiTheme="minorHAnsi" w:cstheme="minorHAnsi"/>
          <w:sz w:val="24"/>
          <w:szCs w:val="24"/>
        </w:rPr>
        <w:t>with the SENCo, class teacher,</w:t>
      </w:r>
      <w:r w:rsidRPr="003B63EA">
        <w:rPr>
          <w:rFonts w:asciiTheme="minorHAnsi" w:hAnsiTheme="minorHAnsi" w:cstheme="minorHAnsi"/>
          <w:sz w:val="24"/>
          <w:szCs w:val="24"/>
        </w:rPr>
        <w:t xml:space="preserve"> parents</w:t>
      </w:r>
      <w:r w:rsidR="001F4DA2" w:rsidRPr="003B63EA">
        <w:rPr>
          <w:rFonts w:asciiTheme="minorHAnsi" w:hAnsiTheme="minorHAnsi" w:cstheme="minorHAnsi"/>
          <w:sz w:val="24"/>
          <w:szCs w:val="24"/>
        </w:rPr>
        <w:t>/careers</w:t>
      </w:r>
      <w:r w:rsidRPr="003B63EA">
        <w:rPr>
          <w:rFonts w:asciiTheme="minorHAnsi" w:hAnsiTheme="minorHAnsi" w:cstheme="minorHAnsi"/>
          <w:sz w:val="24"/>
          <w:szCs w:val="24"/>
        </w:rPr>
        <w:t xml:space="preserve"> and the child</w:t>
      </w:r>
      <w:r w:rsidR="001F4DA2" w:rsidRPr="003B63EA">
        <w:rPr>
          <w:rFonts w:asciiTheme="minorHAnsi" w:hAnsiTheme="minorHAnsi" w:cstheme="minorHAnsi"/>
          <w:sz w:val="24"/>
          <w:szCs w:val="24"/>
        </w:rPr>
        <w:t xml:space="preserve">. </w:t>
      </w:r>
      <w:r w:rsidRPr="003B63EA">
        <w:rPr>
          <w:rFonts w:asciiTheme="minorHAnsi" w:hAnsiTheme="minorHAnsi" w:cstheme="minorHAnsi"/>
          <w:sz w:val="24"/>
          <w:szCs w:val="24"/>
        </w:rPr>
        <w:t xml:space="preserve"> </w:t>
      </w:r>
    </w:p>
    <w:p w14:paraId="15167704" w14:textId="77777777" w:rsidR="008D1AC2" w:rsidRPr="003B63EA" w:rsidRDefault="009629DC">
      <w:pPr>
        <w:spacing w:after="0" w:line="259" w:lineRule="auto"/>
        <w:ind w:left="0" w:firstLine="0"/>
        <w:rPr>
          <w:rFonts w:asciiTheme="minorHAnsi" w:hAnsiTheme="minorHAnsi" w:cstheme="minorHAnsi"/>
          <w:sz w:val="24"/>
          <w:szCs w:val="24"/>
        </w:rPr>
      </w:pPr>
      <w:r w:rsidRPr="003B63EA">
        <w:rPr>
          <w:rFonts w:asciiTheme="minorHAnsi" w:hAnsiTheme="minorHAnsi" w:cstheme="minorHAnsi"/>
          <w:b/>
          <w:sz w:val="24"/>
          <w:szCs w:val="24"/>
        </w:rPr>
        <w:t xml:space="preserve"> </w:t>
      </w:r>
    </w:p>
    <w:p w14:paraId="19E07E44" w14:textId="334F3047" w:rsidR="008D1AC2" w:rsidRPr="003B63EA" w:rsidRDefault="009629DC">
      <w:pPr>
        <w:pStyle w:val="Heading2"/>
        <w:ind w:left="-5"/>
        <w:rPr>
          <w:rFonts w:asciiTheme="minorHAnsi" w:hAnsiTheme="minorHAnsi" w:cstheme="minorHAnsi"/>
          <w:sz w:val="24"/>
          <w:szCs w:val="24"/>
        </w:rPr>
      </w:pPr>
      <w:r w:rsidRPr="003B63EA">
        <w:rPr>
          <w:rFonts w:asciiTheme="minorHAnsi" w:hAnsiTheme="minorHAnsi" w:cstheme="minorHAnsi"/>
          <w:sz w:val="24"/>
          <w:szCs w:val="24"/>
        </w:rPr>
        <w:t xml:space="preserve">Request for an Education, Health and Care </w:t>
      </w:r>
      <w:r w:rsidR="000D77D7" w:rsidRPr="003B63EA">
        <w:rPr>
          <w:rFonts w:asciiTheme="minorHAnsi" w:hAnsiTheme="minorHAnsi" w:cstheme="minorHAnsi"/>
          <w:sz w:val="24"/>
          <w:szCs w:val="24"/>
        </w:rPr>
        <w:t xml:space="preserve">needs </w:t>
      </w:r>
      <w:r w:rsidR="004E2A9D" w:rsidRPr="003B63EA">
        <w:rPr>
          <w:rFonts w:asciiTheme="minorHAnsi" w:hAnsiTheme="minorHAnsi" w:cstheme="minorHAnsi"/>
          <w:sz w:val="24"/>
          <w:szCs w:val="24"/>
        </w:rPr>
        <w:t>assessment</w:t>
      </w:r>
      <w:r w:rsidRPr="003B63EA">
        <w:rPr>
          <w:rFonts w:asciiTheme="minorHAnsi" w:hAnsiTheme="minorHAnsi" w:cstheme="minorHAnsi"/>
          <w:sz w:val="24"/>
          <w:szCs w:val="24"/>
        </w:rPr>
        <w:t xml:space="preserve"> </w:t>
      </w:r>
      <w:r w:rsidRPr="003B63EA">
        <w:rPr>
          <w:rFonts w:asciiTheme="minorHAnsi" w:hAnsiTheme="minorHAnsi" w:cstheme="minorHAnsi"/>
          <w:b w:val="0"/>
          <w:sz w:val="24"/>
          <w:szCs w:val="24"/>
        </w:rPr>
        <w:t xml:space="preserve"> </w:t>
      </w:r>
    </w:p>
    <w:p w14:paraId="5458B7D1" w14:textId="0C9FD94E" w:rsidR="008D1AC2" w:rsidRPr="003B63EA" w:rsidRDefault="009629DC">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The majority of children with SEN or disabilities will have their needs met within </w:t>
      </w:r>
      <w:r w:rsidR="00E84920" w:rsidRPr="003B63EA">
        <w:rPr>
          <w:rFonts w:asciiTheme="minorHAnsi" w:hAnsiTheme="minorHAnsi" w:cstheme="minorHAnsi"/>
          <w:sz w:val="24"/>
          <w:szCs w:val="24"/>
        </w:rPr>
        <w:t>a</w:t>
      </w:r>
      <w:r w:rsidRPr="003B63EA">
        <w:rPr>
          <w:rFonts w:asciiTheme="minorHAnsi" w:hAnsiTheme="minorHAnsi" w:cstheme="minorHAnsi"/>
          <w:sz w:val="24"/>
          <w:szCs w:val="24"/>
        </w:rPr>
        <w:t xml:space="preserve"> mainstream </w:t>
      </w:r>
      <w:r w:rsidR="00E84920" w:rsidRPr="003B63EA">
        <w:rPr>
          <w:rFonts w:asciiTheme="minorHAnsi" w:hAnsiTheme="minorHAnsi" w:cstheme="minorHAnsi"/>
          <w:sz w:val="24"/>
          <w:szCs w:val="24"/>
        </w:rPr>
        <w:t>setting</w:t>
      </w:r>
      <w:r w:rsidRPr="003B63EA">
        <w:rPr>
          <w:rFonts w:asciiTheme="minorHAnsi" w:hAnsiTheme="minorHAnsi" w:cstheme="minorHAnsi"/>
          <w:sz w:val="24"/>
          <w:szCs w:val="24"/>
        </w:rPr>
        <w:t>. Some children may need an EHC</w:t>
      </w:r>
      <w:r w:rsidR="000D77D7" w:rsidRPr="003B63EA">
        <w:rPr>
          <w:rFonts w:asciiTheme="minorHAnsi" w:hAnsiTheme="minorHAnsi" w:cstheme="minorHAnsi"/>
          <w:sz w:val="24"/>
          <w:szCs w:val="24"/>
        </w:rPr>
        <w:t xml:space="preserve"> statutory</w:t>
      </w:r>
      <w:r w:rsidRPr="003B63EA">
        <w:rPr>
          <w:rFonts w:asciiTheme="minorHAnsi" w:hAnsiTheme="minorHAnsi" w:cstheme="minorHAnsi"/>
          <w:sz w:val="24"/>
          <w:szCs w:val="24"/>
        </w:rPr>
        <w:t xml:space="preserve"> assessment in order for the local authority to decide whether it is necessary to make provision in accordance with an EHC plan.  A request will be made for an EHC needs assessment, when the outcomes set out in the ‘My Support Plan’ are not met, despite the best efforts of school and the involved external professionals. In some cases, this assessment will result in an EHC plan</w:t>
      </w:r>
      <w:r w:rsidR="004E3E70">
        <w:rPr>
          <w:rFonts w:asciiTheme="minorHAnsi" w:hAnsiTheme="minorHAnsi" w:cstheme="minorHAnsi"/>
          <w:sz w:val="24"/>
          <w:szCs w:val="24"/>
        </w:rPr>
        <w:t xml:space="preserve"> if all professionals are in agreement</w:t>
      </w:r>
      <w:r w:rsidRPr="003B63EA">
        <w:rPr>
          <w:rFonts w:asciiTheme="minorHAnsi" w:hAnsiTheme="minorHAnsi" w:cstheme="minorHAnsi"/>
          <w:sz w:val="24"/>
          <w:szCs w:val="24"/>
        </w:rPr>
        <w:t xml:space="preserve">. It should be noted that an EHC needs </w:t>
      </w:r>
      <w:r w:rsidR="000D77D7" w:rsidRPr="003B63EA">
        <w:rPr>
          <w:rFonts w:asciiTheme="minorHAnsi" w:hAnsiTheme="minorHAnsi" w:cstheme="minorHAnsi"/>
          <w:sz w:val="24"/>
          <w:szCs w:val="24"/>
        </w:rPr>
        <w:t xml:space="preserve">statutory </w:t>
      </w:r>
      <w:r w:rsidRPr="003B63EA">
        <w:rPr>
          <w:rFonts w:asciiTheme="minorHAnsi" w:hAnsiTheme="minorHAnsi" w:cstheme="minorHAnsi"/>
          <w:sz w:val="24"/>
          <w:szCs w:val="24"/>
        </w:rPr>
        <w:t xml:space="preserve">assessment will not always result in an EHC plan, but may indicate ways in which school can meet the child’s needs without an EHC plan.  </w:t>
      </w:r>
    </w:p>
    <w:p w14:paraId="019CA8B4" w14:textId="77777777" w:rsidR="000D77D7" w:rsidRPr="003B63EA" w:rsidRDefault="000D77D7">
      <w:pPr>
        <w:ind w:left="-5" w:right="19"/>
        <w:rPr>
          <w:rFonts w:asciiTheme="minorHAnsi" w:hAnsiTheme="minorHAnsi" w:cstheme="minorHAnsi"/>
          <w:sz w:val="24"/>
          <w:szCs w:val="24"/>
        </w:rPr>
      </w:pPr>
    </w:p>
    <w:p w14:paraId="6A90A0D8" w14:textId="3A3FBA74" w:rsidR="008D1AC2" w:rsidRPr="0028508F" w:rsidRDefault="009629DC">
      <w:pPr>
        <w:spacing w:after="35"/>
        <w:ind w:left="-5" w:right="19"/>
        <w:rPr>
          <w:rFonts w:asciiTheme="minorHAnsi" w:hAnsiTheme="minorHAnsi" w:cstheme="minorHAnsi"/>
          <w:b/>
          <w:bCs/>
          <w:sz w:val="24"/>
          <w:szCs w:val="24"/>
        </w:rPr>
      </w:pPr>
      <w:r w:rsidRPr="0028508F">
        <w:rPr>
          <w:rFonts w:asciiTheme="minorHAnsi" w:hAnsiTheme="minorHAnsi" w:cstheme="minorHAnsi"/>
          <w:b/>
          <w:bCs/>
          <w:sz w:val="24"/>
          <w:szCs w:val="24"/>
        </w:rPr>
        <w:t>A request can be made by</w:t>
      </w:r>
      <w:r w:rsidR="000D77D7" w:rsidRPr="0028508F">
        <w:rPr>
          <w:rFonts w:asciiTheme="minorHAnsi" w:hAnsiTheme="minorHAnsi" w:cstheme="minorHAnsi"/>
          <w:b/>
          <w:bCs/>
          <w:sz w:val="24"/>
          <w:szCs w:val="24"/>
        </w:rPr>
        <w:t>:</w:t>
      </w:r>
    </w:p>
    <w:p w14:paraId="49776917" w14:textId="6515831C" w:rsidR="008D1AC2" w:rsidRPr="003B63EA" w:rsidRDefault="009629DC">
      <w:pPr>
        <w:numPr>
          <w:ilvl w:val="0"/>
          <w:numId w:val="6"/>
        </w:numPr>
        <w:spacing w:after="42"/>
        <w:ind w:right="19" w:hanging="360"/>
        <w:rPr>
          <w:rFonts w:asciiTheme="minorHAnsi" w:hAnsiTheme="minorHAnsi" w:cstheme="minorHAnsi"/>
          <w:sz w:val="24"/>
          <w:szCs w:val="24"/>
        </w:rPr>
      </w:pPr>
      <w:r w:rsidRPr="003B63EA">
        <w:rPr>
          <w:rFonts w:asciiTheme="minorHAnsi" w:hAnsiTheme="minorHAnsi" w:cstheme="minorHAnsi"/>
          <w:sz w:val="24"/>
          <w:szCs w:val="24"/>
        </w:rPr>
        <w:t>the child’s parent</w:t>
      </w:r>
      <w:r w:rsidR="000D77D7" w:rsidRPr="003B63EA">
        <w:rPr>
          <w:rFonts w:asciiTheme="minorHAnsi" w:hAnsiTheme="minorHAnsi" w:cstheme="minorHAnsi"/>
          <w:sz w:val="24"/>
          <w:szCs w:val="24"/>
        </w:rPr>
        <w:t>;</w:t>
      </w:r>
      <w:r w:rsidRPr="003B63EA">
        <w:rPr>
          <w:rFonts w:asciiTheme="minorHAnsi" w:hAnsiTheme="minorHAnsi" w:cstheme="minorHAnsi"/>
          <w:sz w:val="24"/>
          <w:szCs w:val="24"/>
        </w:rPr>
        <w:t xml:space="preserve"> </w:t>
      </w:r>
    </w:p>
    <w:p w14:paraId="05078368" w14:textId="77777777" w:rsidR="008D1AC2" w:rsidRPr="003B63EA" w:rsidRDefault="009629DC">
      <w:pPr>
        <w:numPr>
          <w:ilvl w:val="0"/>
          <w:numId w:val="6"/>
        </w:numPr>
        <w:spacing w:after="42"/>
        <w:ind w:right="19" w:hanging="360"/>
        <w:rPr>
          <w:rFonts w:asciiTheme="minorHAnsi" w:hAnsiTheme="minorHAnsi" w:cstheme="minorHAnsi"/>
          <w:sz w:val="24"/>
          <w:szCs w:val="24"/>
        </w:rPr>
      </w:pPr>
      <w:r w:rsidRPr="003B63EA">
        <w:rPr>
          <w:rFonts w:asciiTheme="minorHAnsi" w:hAnsiTheme="minorHAnsi" w:cstheme="minorHAnsi"/>
          <w:sz w:val="24"/>
          <w:szCs w:val="24"/>
        </w:rPr>
        <w:t xml:space="preserve">a young person over the age of 16 but under the age of 25 and  </w:t>
      </w:r>
    </w:p>
    <w:p w14:paraId="0C48DD6A" w14:textId="53423F3C" w:rsidR="008D1AC2" w:rsidRPr="003B63EA" w:rsidRDefault="009629DC">
      <w:pPr>
        <w:numPr>
          <w:ilvl w:val="0"/>
          <w:numId w:val="6"/>
        </w:numPr>
        <w:ind w:right="19" w:hanging="360"/>
        <w:rPr>
          <w:rFonts w:asciiTheme="minorHAnsi" w:hAnsiTheme="minorHAnsi" w:cstheme="minorHAnsi"/>
          <w:sz w:val="24"/>
          <w:szCs w:val="24"/>
        </w:rPr>
      </w:pPr>
      <w:r w:rsidRPr="003B63EA">
        <w:rPr>
          <w:rFonts w:asciiTheme="minorHAnsi" w:hAnsiTheme="minorHAnsi" w:cstheme="minorHAnsi"/>
          <w:sz w:val="24"/>
          <w:szCs w:val="24"/>
        </w:rPr>
        <w:t xml:space="preserve">a person acting on behalf of a school or post-16 institution.  </w:t>
      </w:r>
    </w:p>
    <w:p w14:paraId="6262DA90" w14:textId="77777777" w:rsidR="008D1AC2" w:rsidRPr="003B63EA" w:rsidRDefault="009629DC">
      <w:pPr>
        <w:spacing w:after="0" w:line="259" w:lineRule="auto"/>
        <w:ind w:left="0" w:firstLine="0"/>
        <w:rPr>
          <w:rFonts w:asciiTheme="minorHAnsi" w:hAnsiTheme="minorHAnsi" w:cstheme="minorHAnsi"/>
          <w:sz w:val="24"/>
          <w:szCs w:val="24"/>
        </w:rPr>
      </w:pPr>
      <w:r w:rsidRPr="003B63EA">
        <w:rPr>
          <w:rFonts w:asciiTheme="minorHAnsi" w:hAnsiTheme="minorHAnsi" w:cstheme="minorHAnsi"/>
          <w:sz w:val="24"/>
          <w:szCs w:val="24"/>
        </w:rPr>
        <w:t xml:space="preserve"> </w:t>
      </w:r>
    </w:p>
    <w:p w14:paraId="42BCC48E" w14:textId="454E2205" w:rsidR="00283C81" w:rsidRPr="003B63EA" w:rsidRDefault="0028508F" w:rsidP="00DA5F30">
      <w:pPr>
        <w:ind w:left="-5" w:right="19"/>
        <w:rPr>
          <w:rFonts w:asciiTheme="minorHAnsi" w:hAnsiTheme="minorHAnsi" w:cstheme="minorHAnsi"/>
          <w:sz w:val="24"/>
          <w:szCs w:val="24"/>
        </w:rPr>
      </w:pPr>
      <w:r>
        <w:rPr>
          <w:rFonts w:asciiTheme="minorHAnsi" w:hAnsiTheme="minorHAnsi" w:cstheme="minorHAnsi"/>
          <w:sz w:val="24"/>
          <w:szCs w:val="24"/>
        </w:rPr>
        <w:t>At</w:t>
      </w:r>
      <w:r w:rsidR="009629DC" w:rsidRPr="003B63EA">
        <w:rPr>
          <w:rFonts w:asciiTheme="minorHAnsi" w:hAnsiTheme="minorHAnsi" w:cstheme="minorHAnsi"/>
          <w:sz w:val="24"/>
          <w:szCs w:val="24"/>
        </w:rPr>
        <w:t xml:space="preserve"> Sandal Castle</w:t>
      </w:r>
      <w:r w:rsidR="000D77D7" w:rsidRPr="003B63EA">
        <w:rPr>
          <w:rFonts w:asciiTheme="minorHAnsi" w:hAnsiTheme="minorHAnsi" w:cstheme="minorHAnsi"/>
          <w:sz w:val="24"/>
          <w:szCs w:val="24"/>
        </w:rPr>
        <w:t xml:space="preserve"> VA Community</w:t>
      </w:r>
      <w:r w:rsidR="009629DC" w:rsidRPr="003B63EA">
        <w:rPr>
          <w:rFonts w:asciiTheme="minorHAnsi" w:hAnsiTheme="minorHAnsi" w:cstheme="minorHAnsi"/>
          <w:sz w:val="24"/>
          <w:szCs w:val="24"/>
        </w:rPr>
        <w:t xml:space="preserve"> Primary, this person would be the SENC</w:t>
      </w:r>
      <w:r w:rsidR="000D77D7" w:rsidRPr="003B63EA">
        <w:rPr>
          <w:rFonts w:asciiTheme="minorHAnsi" w:hAnsiTheme="minorHAnsi" w:cstheme="minorHAnsi"/>
          <w:sz w:val="24"/>
          <w:szCs w:val="24"/>
        </w:rPr>
        <w:t>o</w:t>
      </w:r>
      <w:r w:rsidR="009629DC" w:rsidRPr="003B63EA">
        <w:rPr>
          <w:rFonts w:asciiTheme="minorHAnsi" w:hAnsiTheme="minorHAnsi" w:cstheme="minorHAnsi"/>
          <w:sz w:val="24"/>
          <w:szCs w:val="24"/>
        </w:rPr>
        <w:t xml:space="preserve"> and would always be with the knowledge and agreement of the parent</w:t>
      </w:r>
      <w:r w:rsidR="000D77D7" w:rsidRPr="003B63EA">
        <w:rPr>
          <w:rFonts w:asciiTheme="minorHAnsi" w:hAnsiTheme="minorHAnsi" w:cstheme="minorHAnsi"/>
          <w:sz w:val="24"/>
          <w:szCs w:val="24"/>
        </w:rPr>
        <w:t>/career</w:t>
      </w:r>
      <w:r w:rsidR="009629DC" w:rsidRPr="003B63EA">
        <w:rPr>
          <w:rFonts w:asciiTheme="minorHAnsi" w:hAnsiTheme="minorHAnsi" w:cstheme="minorHAnsi"/>
          <w:sz w:val="24"/>
          <w:szCs w:val="24"/>
        </w:rPr>
        <w:t xml:space="preserve">. The assessment process is lengthy and, from the date of request submission, can take up to 20 weeks. An EHC plan is a forward-looking document that helps to raise aspirations and outlines the provision required to meet the assessed needs to support the child in achieving </w:t>
      </w:r>
      <w:r w:rsidR="000D77D7" w:rsidRPr="003B63EA">
        <w:rPr>
          <w:rFonts w:asciiTheme="minorHAnsi" w:hAnsiTheme="minorHAnsi" w:cstheme="minorHAnsi"/>
          <w:sz w:val="24"/>
          <w:szCs w:val="24"/>
        </w:rPr>
        <w:t>their</w:t>
      </w:r>
      <w:r w:rsidR="009629DC" w:rsidRPr="003B63EA">
        <w:rPr>
          <w:rFonts w:asciiTheme="minorHAnsi" w:hAnsiTheme="minorHAnsi" w:cstheme="minorHAnsi"/>
          <w:sz w:val="24"/>
          <w:szCs w:val="24"/>
        </w:rPr>
        <w:t xml:space="preserve"> ambitions. ECHPs are reviewed at least annually</w:t>
      </w:r>
      <w:r w:rsidR="000D77D7" w:rsidRPr="003B63EA">
        <w:rPr>
          <w:rFonts w:asciiTheme="minorHAnsi" w:hAnsiTheme="minorHAnsi" w:cstheme="minorHAnsi"/>
          <w:sz w:val="24"/>
          <w:szCs w:val="24"/>
        </w:rPr>
        <w:t xml:space="preserve">, where </w:t>
      </w:r>
      <w:r w:rsidR="009629DC" w:rsidRPr="003B63EA">
        <w:rPr>
          <w:rFonts w:asciiTheme="minorHAnsi" w:hAnsiTheme="minorHAnsi" w:cstheme="minorHAnsi"/>
          <w:sz w:val="24"/>
          <w:szCs w:val="24"/>
        </w:rPr>
        <w:t>parents</w:t>
      </w:r>
      <w:r w:rsidR="000D77D7" w:rsidRPr="003B63EA">
        <w:rPr>
          <w:rFonts w:asciiTheme="minorHAnsi" w:hAnsiTheme="minorHAnsi" w:cstheme="minorHAnsi"/>
          <w:sz w:val="24"/>
          <w:szCs w:val="24"/>
        </w:rPr>
        <w:t>/careers</w:t>
      </w:r>
      <w:r w:rsidR="009629DC" w:rsidRPr="003B63EA">
        <w:rPr>
          <w:rFonts w:asciiTheme="minorHAnsi" w:hAnsiTheme="minorHAnsi" w:cstheme="minorHAnsi"/>
          <w:sz w:val="24"/>
          <w:szCs w:val="24"/>
        </w:rPr>
        <w:t xml:space="preserve"> and child will always be invited to these reviews, but there is no requirement to attend. </w:t>
      </w:r>
    </w:p>
    <w:p w14:paraId="725F71F7" w14:textId="77777777" w:rsidR="003B63EA" w:rsidRDefault="003B63EA" w:rsidP="003B63EA">
      <w:pPr>
        <w:ind w:right="159"/>
        <w:rPr>
          <w:rFonts w:asciiTheme="minorHAnsi" w:hAnsiTheme="minorHAnsi" w:cstheme="minorHAnsi"/>
          <w:b/>
          <w:bCs/>
          <w:sz w:val="24"/>
          <w:szCs w:val="24"/>
        </w:rPr>
      </w:pPr>
      <w:bookmarkStart w:id="8" w:name="_Hlk158117377"/>
    </w:p>
    <w:p w14:paraId="08780F92" w14:textId="4A945C39" w:rsidR="00283C81" w:rsidRPr="003B63EA" w:rsidRDefault="004E2A9D" w:rsidP="003B63EA">
      <w:pPr>
        <w:pStyle w:val="ListParagraph"/>
        <w:numPr>
          <w:ilvl w:val="0"/>
          <w:numId w:val="26"/>
        </w:numPr>
        <w:ind w:right="159"/>
        <w:rPr>
          <w:rFonts w:asciiTheme="minorHAnsi" w:hAnsiTheme="minorHAnsi" w:cstheme="minorHAnsi"/>
          <w:b/>
          <w:bCs/>
          <w:sz w:val="28"/>
          <w:szCs w:val="28"/>
        </w:rPr>
      </w:pPr>
      <w:r w:rsidRPr="003B63EA">
        <w:rPr>
          <w:rFonts w:asciiTheme="minorHAnsi" w:hAnsiTheme="minorHAnsi" w:cstheme="minorHAnsi"/>
          <w:b/>
          <w:bCs/>
          <w:sz w:val="28"/>
          <w:szCs w:val="28"/>
        </w:rPr>
        <w:t>Evaluating the effectiveness of SEN Provision</w:t>
      </w:r>
    </w:p>
    <w:bookmarkEnd w:id="8"/>
    <w:p w14:paraId="4D31040A" w14:textId="4F84B685" w:rsidR="004E2A9D" w:rsidRPr="003B63EA" w:rsidRDefault="004E2A9D" w:rsidP="004E2A9D">
      <w:pPr>
        <w:ind w:right="159"/>
        <w:rPr>
          <w:rFonts w:asciiTheme="minorHAnsi" w:hAnsiTheme="minorHAnsi" w:cstheme="minorHAnsi"/>
          <w:sz w:val="24"/>
          <w:szCs w:val="24"/>
        </w:rPr>
      </w:pPr>
    </w:p>
    <w:p w14:paraId="0AB1B660" w14:textId="2E8C4481" w:rsidR="004E2A9D" w:rsidRPr="003B63EA" w:rsidRDefault="004E2A9D" w:rsidP="004E2A9D">
      <w:pPr>
        <w:rPr>
          <w:rFonts w:asciiTheme="minorHAnsi" w:hAnsiTheme="minorHAnsi" w:cstheme="minorHAnsi"/>
          <w:sz w:val="24"/>
          <w:szCs w:val="24"/>
        </w:rPr>
      </w:pPr>
      <w:r w:rsidRPr="003B63EA">
        <w:rPr>
          <w:rFonts w:asciiTheme="minorHAnsi" w:hAnsiTheme="minorHAnsi" w:cstheme="minorHAnsi"/>
          <w:sz w:val="24"/>
          <w:szCs w:val="24"/>
        </w:rPr>
        <w:t>We evaluate the effectiveness of provision for pupils with SEN by:</w:t>
      </w:r>
    </w:p>
    <w:p w14:paraId="562CD3B7" w14:textId="77777777" w:rsidR="004E2A9D" w:rsidRPr="003B63EA" w:rsidRDefault="004E2A9D" w:rsidP="004E2A9D">
      <w:pPr>
        <w:rPr>
          <w:rFonts w:asciiTheme="minorHAnsi" w:hAnsiTheme="minorHAnsi" w:cstheme="minorHAnsi"/>
          <w:sz w:val="24"/>
          <w:szCs w:val="24"/>
        </w:rPr>
      </w:pPr>
    </w:p>
    <w:p w14:paraId="5EAE309A" w14:textId="6B53179B" w:rsidR="004E2A9D" w:rsidRPr="003B63EA" w:rsidRDefault="004E2A9D" w:rsidP="0028508F">
      <w:pPr>
        <w:pStyle w:val="4Bulletedcopyblue"/>
        <w:numPr>
          <w:ilvl w:val="0"/>
          <w:numId w:val="27"/>
        </w:numPr>
        <w:spacing w:after="0"/>
        <w:rPr>
          <w:rFonts w:asciiTheme="minorHAnsi" w:hAnsiTheme="minorHAnsi" w:cstheme="minorHAnsi"/>
          <w:sz w:val="24"/>
          <w:szCs w:val="24"/>
        </w:rPr>
      </w:pPr>
      <w:bookmarkStart w:id="9" w:name="_Hlk116896360"/>
      <w:r w:rsidRPr="003B63EA">
        <w:rPr>
          <w:rFonts w:asciiTheme="minorHAnsi" w:hAnsiTheme="minorHAnsi" w:cstheme="minorHAnsi"/>
          <w:sz w:val="24"/>
          <w:szCs w:val="24"/>
        </w:rPr>
        <w:t>Tracking pupils’ progress, including by using provision maps</w:t>
      </w:r>
    </w:p>
    <w:p w14:paraId="5B8B78D5" w14:textId="212EB600" w:rsidR="004E2A9D" w:rsidRPr="003B63EA" w:rsidRDefault="004E2A9D" w:rsidP="0028508F">
      <w:pPr>
        <w:pStyle w:val="4Bulletedcopyblue"/>
        <w:numPr>
          <w:ilvl w:val="0"/>
          <w:numId w:val="27"/>
        </w:numPr>
        <w:spacing w:after="0"/>
        <w:rPr>
          <w:rFonts w:asciiTheme="minorHAnsi" w:hAnsiTheme="minorHAnsi" w:cstheme="minorHAnsi"/>
          <w:sz w:val="24"/>
          <w:szCs w:val="24"/>
        </w:rPr>
      </w:pPr>
      <w:r w:rsidRPr="003B63EA">
        <w:rPr>
          <w:rFonts w:asciiTheme="minorHAnsi" w:hAnsiTheme="minorHAnsi" w:cstheme="minorHAnsi"/>
          <w:sz w:val="24"/>
          <w:szCs w:val="24"/>
        </w:rPr>
        <w:t xml:space="preserve">Half termly monitoring, evaluation, review and analysis of individual progress on </w:t>
      </w:r>
      <w:r w:rsidR="00246E65">
        <w:rPr>
          <w:rFonts w:asciiTheme="minorHAnsi" w:hAnsiTheme="minorHAnsi" w:cstheme="minorHAnsi"/>
          <w:sz w:val="24"/>
          <w:szCs w:val="24"/>
        </w:rPr>
        <w:t>iTrack.</w:t>
      </w:r>
    </w:p>
    <w:p w14:paraId="10A76B02" w14:textId="296EDFAA" w:rsidR="004E2A9D" w:rsidRPr="003B63EA" w:rsidRDefault="004E2A9D" w:rsidP="0028508F">
      <w:pPr>
        <w:pStyle w:val="4Bulletedcopyblue"/>
        <w:numPr>
          <w:ilvl w:val="0"/>
          <w:numId w:val="27"/>
        </w:numPr>
        <w:spacing w:after="0"/>
        <w:rPr>
          <w:rFonts w:asciiTheme="minorHAnsi" w:hAnsiTheme="minorHAnsi" w:cstheme="minorHAnsi"/>
          <w:sz w:val="24"/>
          <w:szCs w:val="24"/>
        </w:rPr>
      </w:pPr>
      <w:r w:rsidRPr="003B63EA">
        <w:rPr>
          <w:rFonts w:asciiTheme="minorHAnsi" w:hAnsiTheme="minorHAnsi" w:cstheme="minorHAnsi"/>
          <w:sz w:val="24"/>
          <w:szCs w:val="24"/>
        </w:rPr>
        <w:t xml:space="preserve">Carrying out termly monitoring, evaluation, and analysis of </w:t>
      </w:r>
      <w:r w:rsidR="00797469">
        <w:rPr>
          <w:rFonts w:asciiTheme="minorHAnsi" w:hAnsiTheme="minorHAnsi" w:cstheme="minorHAnsi"/>
          <w:sz w:val="24"/>
          <w:szCs w:val="24"/>
        </w:rPr>
        <w:t>SMTLPs</w:t>
      </w:r>
    </w:p>
    <w:p w14:paraId="01C0E739" w14:textId="1E02CAC8" w:rsidR="004E2A9D" w:rsidRPr="003B63EA" w:rsidRDefault="00246E65" w:rsidP="0028508F">
      <w:pPr>
        <w:pStyle w:val="4Bulletedcopyblue"/>
        <w:numPr>
          <w:ilvl w:val="0"/>
          <w:numId w:val="27"/>
        </w:numPr>
        <w:spacing w:after="0"/>
        <w:rPr>
          <w:rFonts w:asciiTheme="minorHAnsi" w:hAnsiTheme="minorHAnsi" w:cstheme="minorHAnsi"/>
          <w:sz w:val="24"/>
          <w:szCs w:val="24"/>
        </w:rPr>
      </w:pPr>
      <w:r>
        <w:rPr>
          <w:rFonts w:asciiTheme="minorHAnsi" w:hAnsiTheme="minorHAnsi" w:cstheme="minorHAnsi"/>
          <w:sz w:val="24"/>
          <w:szCs w:val="24"/>
        </w:rPr>
        <w:t>D</w:t>
      </w:r>
      <w:r w:rsidR="004E2A9D" w:rsidRPr="003B63EA">
        <w:rPr>
          <w:rFonts w:asciiTheme="minorHAnsi" w:hAnsiTheme="minorHAnsi" w:cstheme="minorHAnsi"/>
          <w:sz w:val="24"/>
          <w:szCs w:val="24"/>
        </w:rPr>
        <w:t>rop in consultations for class teachers with WISENDSS to receive anonymous advice and support.</w:t>
      </w:r>
    </w:p>
    <w:p w14:paraId="4A678004" w14:textId="2FD86EB0" w:rsidR="004E2A9D" w:rsidRPr="003B63EA" w:rsidRDefault="004E2A9D" w:rsidP="0028508F">
      <w:pPr>
        <w:pStyle w:val="4Bulletedcopyblue"/>
        <w:numPr>
          <w:ilvl w:val="0"/>
          <w:numId w:val="27"/>
        </w:numPr>
        <w:spacing w:after="0"/>
        <w:rPr>
          <w:rFonts w:asciiTheme="minorHAnsi" w:hAnsiTheme="minorHAnsi" w:cstheme="minorHAnsi"/>
          <w:sz w:val="24"/>
          <w:szCs w:val="24"/>
        </w:rPr>
      </w:pPr>
      <w:r w:rsidRPr="003B63EA">
        <w:rPr>
          <w:rFonts w:asciiTheme="minorHAnsi" w:hAnsiTheme="minorHAnsi" w:cstheme="minorHAnsi"/>
          <w:sz w:val="24"/>
          <w:szCs w:val="24"/>
        </w:rPr>
        <w:t xml:space="preserve">SENCo planning meetings </w:t>
      </w:r>
      <w:r w:rsidR="00246E65">
        <w:rPr>
          <w:rFonts w:asciiTheme="minorHAnsi" w:hAnsiTheme="minorHAnsi" w:cstheme="minorHAnsi"/>
          <w:sz w:val="24"/>
          <w:szCs w:val="24"/>
        </w:rPr>
        <w:t xml:space="preserve">termly </w:t>
      </w:r>
      <w:r w:rsidRPr="003B63EA">
        <w:rPr>
          <w:rFonts w:asciiTheme="minorHAnsi" w:hAnsiTheme="minorHAnsi" w:cstheme="minorHAnsi"/>
          <w:sz w:val="24"/>
          <w:szCs w:val="24"/>
        </w:rPr>
        <w:t>with WISENDSS Advisory Teachers to discuss current</w:t>
      </w:r>
      <w:r w:rsidR="0067124F" w:rsidRPr="003B63EA">
        <w:rPr>
          <w:rFonts w:asciiTheme="minorHAnsi" w:hAnsiTheme="minorHAnsi" w:cstheme="minorHAnsi"/>
          <w:sz w:val="24"/>
          <w:szCs w:val="24"/>
        </w:rPr>
        <w:t>/</w:t>
      </w:r>
      <w:r w:rsidRPr="003B63EA">
        <w:rPr>
          <w:rFonts w:asciiTheme="minorHAnsi" w:hAnsiTheme="minorHAnsi" w:cstheme="minorHAnsi"/>
          <w:sz w:val="24"/>
          <w:szCs w:val="24"/>
        </w:rPr>
        <w:t>potential new cases</w:t>
      </w:r>
      <w:r w:rsidR="0067124F" w:rsidRPr="003B63EA">
        <w:rPr>
          <w:rFonts w:asciiTheme="minorHAnsi" w:hAnsiTheme="minorHAnsi" w:cstheme="minorHAnsi"/>
          <w:sz w:val="24"/>
          <w:szCs w:val="24"/>
        </w:rPr>
        <w:t xml:space="preserve"> and key transition points.</w:t>
      </w:r>
    </w:p>
    <w:p w14:paraId="3E477301" w14:textId="2C10D7E3" w:rsidR="004E2A9D" w:rsidRPr="003B63EA" w:rsidRDefault="0067124F" w:rsidP="0028508F">
      <w:pPr>
        <w:pStyle w:val="4Bulletedcopyblue"/>
        <w:numPr>
          <w:ilvl w:val="0"/>
          <w:numId w:val="27"/>
        </w:numPr>
        <w:spacing w:after="0"/>
        <w:rPr>
          <w:rFonts w:asciiTheme="minorHAnsi" w:hAnsiTheme="minorHAnsi" w:cstheme="minorHAnsi"/>
          <w:sz w:val="24"/>
          <w:szCs w:val="24"/>
        </w:rPr>
      </w:pPr>
      <w:r w:rsidRPr="003B63EA">
        <w:rPr>
          <w:rFonts w:asciiTheme="minorHAnsi" w:hAnsiTheme="minorHAnsi" w:cstheme="minorHAnsi"/>
          <w:sz w:val="24"/>
          <w:szCs w:val="24"/>
        </w:rPr>
        <w:t xml:space="preserve">SENCo </w:t>
      </w:r>
      <w:r w:rsidR="004E2A9D" w:rsidRPr="003B63EA">
        <w:rPr>
          <w:rFonts w:asciiTheme="minorHAnsi" w:hAnsiTheme="minorHAnsi" w:cstheme="minorHAnsi"/>
          <w:sz w:val="24"/>
          <w:szCs w:val="24"/>
        </w:rPr>
        <w:t>Liaising with external professionals</w:t>
      </w:r>
      <w:r w:rsidR="00246E65">
        <w:rPr>
          <w:rFonts w:asciiTheme="minorHAnsi" w:hAnsiTheme="minorHAnsi" w:cstheme="minorHAnsi"/>
          <w:sz w:val="24"/>
          <w:szCs w:val="24"/>
        </w:rPr>
        <w:t>.</w:t>
      </w:r>
    </w:p>
    <w:p w14:paraId="5613D450" w14:textId="5FD084F9" w:rsidR="004E2A9D" w:rsidRPr="003B63EA" w:rsidRDefault="004E2A9D" w:rsidP="0028508F">
      <w:pPr>
        <w:pStyle w:val="4Bulletedcopyblue"/>
        <w:numPr>
          <w:ilvl w:val="0"/>
          <w:numId w:val="27"/>
        </w:numPr>
        <w:spacing w:after="0"/>
        <w:rPr>
          <w:rFonts w:asciiTheme="minorHAnsi" w:hAnsiTheme="minorHAnsi" w:cstheme="minorHAnsi"/>
          <w:sz w:val="24"/>
          <w:szCs w:val="24"/>
        </w:rPr>
      </w:pPr>
      <w:r w:rsidRPr="003B63EA">
        <w:rPr>
          <w:rFonts w:asciiTheme="minorHAnsi" w:hAnsiTheme="minorHAnsi" w:cstheme="minorHAnsi"/>
          <w:sz w:val="24"/>
          <w:szCs w:val="24"/>
        </w:rPr>
        <w:t>Carrying out the review stage of the</w:t>
      </w:r>
      <w:r w:rsidR="0067124F" w:rsidRPr="003B63EA">
        <w:rPr>
          <w:rFonts w:asciiTheme="minorHAnsi" w:hAnsiTheme="minorHAnsi" w:cstheme="minorHAnsi"/>
          <w:sz w:val="24"/>
          <w:szCs w:val="24"/>
        </w:rPr>
        <w:t xml:space="preserve"> Wakefield</w:t>
      </w:r>
      <w:r w:rsidRPr="003B63EA">
        <w:rPr>
          <w:rFonts w:asciiTheme="minorHAnsi" w:hAnsiTheme="minorHAnsi" w:cstheme="minorHAnsi"/>
          <w:sz w:val="24"/>
          <w:szCs w:val="24"/>
        </w:rPr>
        <w:t xml:space="preserve"> </w:t>
      </w:r>
      <w:r w:rsidR="00246E65">
        <w:rPr>
          <w:rFonts w:asciiTheme="minorHAnsi" w:hAnsiTheme="minorHAnsi" w:cstheme="minorHAnsi"/>
          <w:sz w:val="24"/>
          <w:szCs w:val="24"/>
        </w:rPr>
        <w:t>G</w:t>
      </w:r>
      <w:r w:rsidRPr="003B63EA">
        <w:rPr>
          <w:rFonts w:asciiTheme="minorHAnsi" w:hAnsiTheme="minorHAnsi" w:cstheme="minorHAnsi"/>
          <w:sz w:val="24"/>
          <w:szCs w:val="24"/>
        </w:rPr>
        <w:t xml:space="preserve">raduated </w:t>
      </w:r>
      <w:r w:rsidR="00246E65">
        <w:rPr>
          <w:rFonts w:asciiTheme="minorHAnsi" w:hAnsiTheme="minorHAnsi" w:cstheme="minorHAnsi"/>
          <w:sz w:val="24"/>
          <w:szCs w:val="24"/>
        </w:rPr>
        <w:t>A</w:t>
      </w:r>
      <w:r w:rsidRPr="003B63EA">
        <w:rPr>
          <w:rFonts w:asciiTheme="minorHAnsi" w:hAnsiTheme="minorHAnsi" w:cstheme="minorHAnsi"/>
          <w:sz w:val="24"/>
          <w:szCs w:val="24"/>
        </w:rPr>
        <w:t>pproach</w:t>
      </w:r>
      <w:r w:rsidR="00246E65">
        <w:rPr>
          <w:rFonts w:asciiTheme="minorHAnsi" w:hAnsiTheme="minorHAnsi" w:cstheme="minorHAnsi"/>
          <w:sz w:val="24"/>
          <w:szCs w:val="24"/>
        </w:rPr>
        <w:t>.</w:t>
      </w:r>
    </w:p>
    <w:p w14:paraId="315AFD3C" w14:textId="6374200A" w:rsidR="004E2A9D" w:rsidRPr="00246E65" w:rsidRDefault="0067124F" w:rsidP="00246E65">
      <w:pPr>
        <w:pStyle w:val="4Bulletedcopyblue"/>
        <w:numPr>
          <w:ilvl w:val="0"/>
          <w:numId w:val="27"/>
        </w:numPr>
        <w:spacing w:after="0"/>
        <w:rPr>
          <w:rFonts w:asciiTheme="minorHAnsi" w:hAnsiTheme="minorHAnsi" w:cstheme="minorHAnsi"/>
          <w:sz w:val="24"/>
          <w:szCs w:val="24"/>
        </w:rPr>
      </w:pPr>
      <w:r w:rsidRPr="003B63EA">
        <w:rPr>
          <w:rFonts w:asciiTheme="minorHAnsi" w:hAnsiTheme="minorHAnsi" w:cstheme="minorHAnsi"/>
          <w:sz w:val="24"/>
          <w:szCs w:val="24"/>
        </w:rPr>
        <w:t>SENCo’s h</w:t>
      </w:r>
      <w:r w:rsidR="004E2A9D" w:rsidRPr="003B63EA">
        <w:rPr>
          <w:rFonts w:asciiTheme="minorHAnsi" w:hAnsiTheme="minorHAnsi" w:cstheme="minorHAnsi"/>
          <w:sz w:val="24"/>
          <w:szCs w:val="24"/>
        </w:rPr>
        <w:t>olding annual reviews for pupils with EHC plans</w:t>
      </w:r>
      <w:r w:rsidR="00246E65">
        <w:rPr>
          <w:rFonts w:asciiTheme="minorHAnsi" w:hAnsiTheme="minorHAnsi" w:cstheme="minorHAnsi"/>
          <w:sz w:val="24"/>
          <w:szCs w:val="24"/>
        </w:rPr>
        <w:t>.</w:t>
      </w:r>
      <w:bookmarkEnd w:id="9"/>
    </w:p>
    <w:p w14:paraId="709F5A44" w14:textId="1963313D" w:rsidR="0067124F" w:rsidRPr="003B63EA" w:rsidRDefault="0081689C" w:rsidP="003B63EA">
      <w:pPr>
        <w:pStyle w:val="ListParagraph"/>
        <w:numPr>
          <w:ilvl w:val="0"/>
          <w:numId w:val="26"/>
        </w:numPr>
        <w:ind w:right="159"/>
        <w:rPr>
          <w:rFonts w:asciiTheme="minorHAnsi" w:hAnsiTheme="minorHAnsi" w:cstheme="minorHAnsi"/>
          <w:b/>
          <w:bCs/>
          <w:sz w:val="28"/>
          <w:szCs w:val="28"/>
        </w:rPr>
      </w:pPr>
      <w:r>
        <w:rPr>
          <w:rFonts w:asciiTheme="minorHAnsi" w:hAnsiTheme="minorHAnsi" w:cstheme="minorHAnsi"/>
          <w:b/>
          <w:bCs/>
          <w:sz w:val="28"/>
          <w:szCs w:val="28"/>
        </w:rPr>
        <w:lastRenderedPageBreak/>
        <w:t xml:space="preserve"> </w:t>
      </w:r>
      <w:r w:rsidR="0067124F" w:rsidRPr="003B63EA">
        <w:rPr>
          <w:rFonts w:asciiTheme="minorHAnsi" w:hAnsiTheme="minorHAnsi" w:cstheme="minorHAnsi"/>
          <w:b/>
          <w:bCs/>
          <w:sz w:val="28"/>
          <w:szCs w:val="28"/>
        </w:rPr>
        <w:t>Expertise and Training of Staff</w:t>
      </w:r>
    </w:p>
    <w:p w14:paraId="65C31BA8" w14:textId="2A0B2378" w:rsidR="0067124F" w:rsidRPr="003B63EA" w:rsidRDefault="0067124F" w:rsidP="0067124F">
      <w:pPr>
        <w:ind w:right="159"/>
        <w:rPr>
          <w:rFonts w:asciiTheme="minorHAnsi" w:hAnsiTheme="minorHAnsi" w:cstheme="minorHAnsi"/>
          <w:b/>
          <w:bCs/>
          <w:sz w:val="24"/>
          <w:szCs w:val="24"/>
        </w:rPr>
      </w:pPr>
    </w:p>
    <w:p w14:paraId="62836737" w14:textId="5CB1E9C0" w:rsidR="00AA5DCB" w:rsidRPr="003B63EA" w:rsidRDefault="0067124F" w:rsidP="0067124F">
      <w:pPr>
        <w:pStyle w:val="1bodycopy10pt"/>
        <w:rPr>
          <w:rFonts w:asciiTheme="minorHAnsi" w:hAnsiTheme="minorHAnsi" w:cstheme="minorHAnsi"/>
          <w:sz w:val="24"/>
        </w:rPr>
      </w:pPr>
      <w:r w:rsidRPr="003B63EA">
        <w:rPr>
          <w:rFonts w:asciiTheme="minorHAnsi" w:hAnsiTheme="minorHAnsi" w:cstheme="minorHAnsi"/>
          <w:sz w:val="24"/>
        </w:rPr>
        <w:t xml:space="preserve">Training will regularly be provided to teaching and support staff. The headteacher and the SENCos will continuously monitor to identify any staff who </w:t>
      </w:r>
      <w:r w:rsidR="00E82084">
        <w:rPr>
          <w:rFonts w:asciiTheme="minorHAnsi" w:hAnsiTheme="minorHAnsi" w:cstheme="minorHAnsi"/>
          <w:sz w:val="24"/>
        </w:rPr>
        <w:t>require</w:t>
      </w:r>
      <w:r w:rsidRPr="003B63EA">
        <w:rPr>
          <w:rFonts w:asciiTheme="minorHAnsi" w:hAnsiTheme="minorHAnsi" w:cstheme="minorHAnsi"/>
          <w:sz w:val="24"/>
        </w:rPr>
        <w:t xml:space="preserve"> specific training needs and will incorporate this into the school’s </w:t>
      </w:r>
      <w:r w:rsidR="00E82084">
        <w:rPr>
          <w:rFonts w:asciiTheme="minorHAnsi" w:hAnsiTheme="minorHAnsi" w:cstheme="minorHAnsi"/>
          <w:sz w:val="24"/>
        </w:rPr>
        <w:t xml:space="preserve">development </w:t>
      </w:r>
      <w:r w:rsidRPr="003B63EA">
        <w:rPr>
          <w:rFonts w:asciiTheme="minorHAnsi" w:hAnsiTheme="minorHAnsi" w:cstheme="minorHAnsi"/>
          <w:sz w:val="24"/>
        </w:rPr>
        <w:t>plan for continuous professional development.</w:t>
      </w:r>
    </w:p>
    <w:p w14:paraId="7BD1821D" w14:textId="77777777" w:rsidR="00AA5DCB" w:rsidRPr="003B63EA" w:rsidRDefault="00AA5DCB" w:rsidP="00AA5DCB">
      <w:pPr>
        <w:ind w:left="-5" w:right="19"/>
        <w:rPr>
          <w:rFonts w:asciiTheme="minorHAnsi" w:hAnsiTheme="minorHAnsi" w:cstheme="minorHAnsi"/>
          <w:sz w:val="24"/>
          <w:szCs w:val="24"/>
        </w:rPr>
      </w:pPr>
      <w:r w:rsidRPr="003B63EA">
        <w:rPr>
          <w:rFonts w:asciiTheme="minorHAnsi" w:hAnsiTheme="minorHAnsi" w:cstheme="minorHAnsi"/>
          <w:sz w:val="24"/>
          <w:szCs w:val="24"/>
        </w:rPr>
        <w:t xml:space="preserve">We will continue to raise the skills, knowledge and understanding of all staff as well as enabling individuals to develop higher levels of expertise in specific areas of need. Training for all staff will be delivered in a variety of ways reflecting the needs of the school community. Training requested by individuals as part of the performance management and pupil progress, will be considered by SLT and where appropriate be made available. External specialists will be brought in to offer advice to individual teachers about particular SEN children in their class.  </w:t>
      </w:r>
    </w:p>
    <w:p w14:paraId="5211E36A" w14:textId="134E3AFE" w:rsidR="007F4908" w:rsidRPr="003B63EA" w:rsidRDefault="007F4908" w:rsidP="00290A43">
      <w:pPr>
        <w:ind w:left="0" w:right="19" w:firstLine="0"/>
        <w:rPr>
          <w:rFonts w:asciiTheme="minorHAnsi" w:hAnsiTheme="minorHAnsi" w:cstheme="minorHAnsi"/>
          <w:sz w:val="24"/>
          <w:szCs w:val="24"/>
        </w:rPr>
      </w:pPr>
    </w:p>
    <w:p w14:paraId="3B39E1D0" w14:textId="77777777" w:rsidR="007F4908" w:rsidRPr="003B63EA" w:rsidRDefault="007F4908" w:rsidP="00290A43">
      <w:pPr>
        <w:ind w:left="0" w:right="19" w:firstLine="0"/>
        <w:rPr>
          <w:rFonts w:asciiTheme="minorHAnsi" w:hAnsiTheme="minorHAnsi" w:cstheme="minorHAnsi"/>
          <w:sz w:val="24"/>
          <w:szCs w:val="24"/>
        </w:rPr>
      </w:pPr>
    </w:p>
    <w:p w14:paraId="55EF46DD" w14:textId="72A8F0BD" w:rsidR="008D1AC2" w:rsidRPr="003B63EA" w:rsidRDefault="0081689C" w:rsidP="003B63EA">
      <w:pPr>
        <w:pStyle w:val="ListParagraph"/>
        <w:numPr>
          <w:ilvl w:val="0"/>
          <w:numId w:val="26"/>
        </w:numPr>
        <w:spacing w:after="0" w:line="259" w:lineRule="auto"/>
        <w:rPr>
          <w:rFonts w:asciiTheme="minorHAnsi" w:hAnsiTheme="minorHAnsi" w:cstheme="minorHAnsi"/>
          <w:b/>
          <w:bCs/>
          <w:sz w:val="28"/>
          <w:szCs w:val="28"/>
        </w:rPr>
      </w:pPr>
      <w:r>
        <w:rPr>
          <w:rFonts w:asciiTheme="minorHAnsi" w:hAnsiTheme="minorHAnsi" w:cstheme="minorHAnsi"/>
          <w:b/>
          <w:bCs/>
          <w:sz w:val="28"/>
          <w:szCs w:val="28"/>
        </w:rPr>
        <w:t xml:space="preserve"> </w:t>
      </w:r>
      <w:r w:rsidR="0067124F" w:rsidRPr="003B63EA">
        <w:rPr>
          <w:rFonts w:asciiTheme="minorHAnsi" w:hAnsiTheme="minorHAnsi" w:cstheme="minorHAnsi"/>
          <w:b/>
          <w:bCs/>
          <w:sz w:val="28"/>
          <w:szCs w:val="28"/>
        </w:rPr>
        <w:t xml:space="preserve">Links with external </w:t>
      </w:r>
      <w:r w:rsidR="003B63EA">
        <w:rPr>
          <w:rFonts w:asciiTheme="minorHAnsi" w:hAnsiTheme="minorHAnsi" w:cstheme="minorHAnsi"/>
          <w:b/>
          <w:bCs/>
          <w:sz w:val="28"/>
          <w:szCs w:val="28"/>
        </w:rPr>
        <w:t>P</w:t>
      </w:r>
      <w:r w:rsidR="0067124F" w:rsidRPr="003B63EA">
        <w:rPr>
          <w:rFonts w:asciiTheme="minorHAnsi" w:hAnsiTheme="minorHAnsi" w:cstheme="minorHAnsi"/>
          <w:b/>
          <w:bCs/>
          <w:sz w:val="28"/>
          <w:szCs w:val="28"/>
        </w:rPr>
        <w:t xml:space="preserve">rofessional </w:t>
      </w:r>
      <w:r w:rsidR="003B63EA">
        <w:rPr>
          <w:rFonts w:asciiTheme="minorHAnsi" w:hAnsiTheme="minorHAnsi" w:cstheme="minorHAnsi"/>
          <w:b/>
          <w:bCs/>
          <w:sz w:val="28"/>
          <w:szCs w:val="28"/>
        </w:rPr>
        <w:t>A</w:t>
      </w:r>
      <w:r w:rsidR="0067124F" w:rsidRPr="003B63EA">
        <w:rPr>
          <w:rFonts w:asciiTheme="minorHAnsi" w:hAnsiTheme="minorHAnsi" w:cstheme="minorHAnsi"/>
          <w:b/>
          <w:bCs/>
          <w:sz w:val="28"/>
          <w:szCs w:val="28"/>
        </w:rPr>
        <w:t xml:space="preserve">gencies </w:t>
      </w:r>
    </w:p>
    <w:p w14:paraId="0BCFF875" w14:textId="5DF14476" w:rsidR="0067124F" w:rsidRPr="003B63EA" w:rsidRDefault="0067124F" w:rsidP="0067124F">
      <w:pPr>
        <w:spacing w:after="0" w:line="259" w:lineRule="auto"/>
        <w:rPr>
          <w:rFonts w:asciiTheme="minorHAnsi" w:hAnsiTheme="minorHAnsi" w:cstheme="minorHAnsi"/>
          <w:sz w:val="24"/>
          <w:szCs w:val="24"/>
        </w:rPr>
      </w:pPr>
    </w:p>
    <w:p w14:paraId="1EBAD345" w14:textId="66BC7ABB" w:rsidR="0067124F" w:rsidRPr="003B63EA" w:rsidRDefault="0067124F" w:rsidP="0067124F">
      <w:pPr>
        <w:pStyle w:val="1bodycopy10pt"/>
        <w:rPr>
          <w:rFonts w:asciiTheme="minorHAnsi" w:hAnsiTheme="minorHAnsi" w:cstheme="minorHAnsi"/>
          <w:sz w:val="24"/>
        </w:rPr>
      </w:pPr>
      <w:r w:rsidRPr="003B63EA">
        <w:rPr>
          <w:rFonts w:asciiTheme="minorHAnsi" w:hAnsiTheme="minorHAnsi" w:cstheme="minorHAnsi"/>
          <w:sz w:val="24"/>
        </w:rPr>
        <w:t>The school recognises that it won’t be able to meet all the needs of every pupil. Whenever necessary</w:t>
      </w:r>
      <w:r w:rsidR="00B62DC7">
        <w:rPr>
          <w:rFonts w:asciiTheme="minorHAnsi" w:hAnsiTheme="minorHAnsi" w:cstheme="minorHAnsi"/>
          <w:sz w:val="24"/>
        </w:rPr>
        <w:t>,</w:t>
      </w:r>
      <w:r w:rsidRPr="003B63EA">
        <w:rPr>
          <w:rFonts w:asciiTheme="minorHAnsi" w:hAnsiTheme="minorHAnsi" w:cstheme="minorHAnsi"/>
          <w:sz w:val="24"/>
        </w:rPr>
        <w:t xml:space="preserve"> the school will work with external support services such as:</w:t>
      </w:r>
    </w:p>
    <w:p w14:paraId="0047B059" w14:textId="77777777" w:rsidR="0067124F" w:rsidRPr="003B63EA" w:rsidRDefault="0067124F" w:rsidP="0067124F">
      <w:pPr>
        <w:pStyle w:val="1bodycopy10pt"/>
        <w:numPr>
          <w:ilvl w:val="0"/>
          <w:numId w:val="22"/>
        </w:numPr>
        <w:rPr>
          <w:rFonts w:asciiTheme="minorHAnsi" w:hAnsiTheme="minorHAnsi" w:cstheme="minorHAnsi"/>
          <w:sz w:val="24"/>
        </w:rPr>
      </w:pPr>
      <w:bookmarkStart w:id="10" w:name="_Hlk116911412"/>
      <w:r w:rsidRPr="003B63EA">
        <w:rPr>
          <w:rFonts w:asciiTheme="minorHAnsi" w:hAnsiTheme="minorHAnsi" w:cstheme="minorHAnsi"/>
          <w:sz w:val="24"/>
        </w:rPr>
        <w:t>Early Years SEND Team</w:t>
      </w:r>
    </w:p>
    <w:p w14:paraId="5944F53C" w14:textId="77777777" w:rsidR="0067124F" w:rsidRPr="003B63EA" w:rsidRDefault="0067124F" w:rsidP="0067124F">
      <w:pPr>
        <w:pStyle w:val="1bodycopy10pt"/>
        <w:numPr>
          <w:ilvl w:val="0"/>
          <w:numId w:val="22"/>
        </w:numPr>
        <w:rPr>
          <w:rFonts w:asciiTheme="minorHAnsi" w:hAnsiTheme="minorHAnsi" w:cstheme="minorHAnsi"/>
          <w:sz w:val="24"/>
        </w:rPr>
      </w:pPr>
      <w:r w:rsidRPr="003B63EA">
        <w:rPr>
          <w:rFonts w:asciiTheme="minorHAnsi" w:hAnsiTheme="minorHAnsi" w:cstheme="minorHAnsi"/>
          <w:sz w:val="24"/>
        </w:rPr>
        <w:t>Speech and language therapists</w:t>
      </w:r>
    </w:p>
    <w:p w14:paraId="4580F3C3" w14:textId="18967D8D" w:rsidR="0067124F" w:rsidRPr="003B63EA" w:rsidRDefault="0067124F" w:rsidP="0067124F">
      <w:pPr>
        <w:pStyle w:val="1bodycopy10pt"/>
        <w:numPr>
          <w:ilvl w:val="0"/>
          <w:numId w:val="22"/>
        </w:numPr>
        <w:rPr>
          <w:rFonts w:asciiTheme="minorHAnsi" w:hAnsiTheme="minorHAnsi" w:cstheme="minorHAnsi"/>
          <w:sz w:val="24"/>
        </w:rPr>
      </w:pPr>
      <w:r w:rsidRPr="003B63EA">
        <w:rPr>
          <w:rFonts w:asciiTheme="minorHAnsi" w:hAnsiTheme="minorHAnsi" w:cstheme="minorHAnsi"/>
          <w:sz w:val="24"/>
        </w:rPr>
        <w:t>Specialist teachers or support services; HI and VI</w:t>
      </w:r>
      <w:r w:rsidR="005B6773">
        <w:rPr>
          <w:rFonts w:asciiTheme="minorHAnsi" w:hAnsiTheme="minorHAnsi" w:cstheme="minorHAnsi"/>
          <w:sz w:val="24"/>
        </w:rPr>
        <w:t xml:space="preserve"> (WISENDSS)</w:t>
      </w:r>
    </w:p>
    <w:p w14:paraId="7F145674" w14:textId="38617712" w:rsidR="0067124F" w:rsidRPr="003B63EA" w:rsidRDefault="0067124F" w:rsidP="0067124F">
      <w:pPr>
        <w:pStyle w:val="1bodycopy10pt"/>
        <w:numPr>
          <w:ilvl w:val="0"/>
          <w:numId w:val="22"/>
        </w:numPr>
        <w:rPr>
          <w:rFonts w:asciiTheme="minorHAnsi" w:hAnsiTheme="minorHAnsi" w:cstheme="minorHAnsi"/>
          <w:sz w:val="24"/>
        </w:rPr>
      </w:pPr>
      <w:r w:rsidRPr="003B63EA">
        <w:rPr>
          <w:rFonts w:asciiTheme="minorHAnsi" w:hAnsiTheme="minorHAnsi" w:cstheme="minorHAnsi"/>
          <w:sz w:val="24"/>
        </w:rPr>
        <w:t xml:space="preserve">Learning Support </w:t>
      </w:r>
      <w:r w:rsidR="005B6773">
        <w:rPr>
          <w:rFonts w:asciiTheme="minorHAnsi" w:hAnsiTheme="minorHAnsi" w:cstheme="minorHAnsi"/>
          <w:sz w:val="24"/>
        </w:rPr>
        <w:t>Advisory Teachers / Transition Support Practitioners (WISENDSS)</w:t>
      </w:r>
    </w:p>
    <w:p w14:paraId="4A459F72" w14:textId="3DCD6E6A" w:rsidR="0067124F" w:rsidRPr="003B63EA" w:rsidRDefault="0067124F" w:rsidP="0067124F">
      <w:pPr>
        <w:pStyle w:val="1bodycopy10pt"/>
        <w:numPr>
          <w:ilvl w:val="0"/>
          <w:numId w:val="22"/>
        </w:numPr>
        <w:rPr>
          <w:rFonts w:asciiTheme="minorHAnsi" w:hAnsiTheme="minorHAnsi" w:cstheme="minorHAnsi"/>
          <w:sz w:val="24"/>
        </w:rPr>
      </w:pPr>
      <w:r w:rsidRPr="003B63EA">
        <w:rPr>
          <w:rFonts w:asciiTheme="minorHAnsi" w:hAnsiTheme="minorHAnsi" w:cstheme="minorHAnsi"/>
          <w:sz w:val="24"/>
        </w:rPr>
        <w:t xml:space="preserve">Educational </w:t>
      </w:r>
      <w:r w:rsidR="005B6773">
        <w:rPr>
          <w:rFonts w:asciiTheme="minorHAnsi" w:hAnsiTheme="minorHAnsi" w:cstheme="minorHAnsi"/>
          <w:sz w:val="24"/>
        </w:rPr>
        <w:t>P</w:t>
      </w:r>
      <w:r w:rsidRPr="003B63EA">
        <w:rPr>
          <w:rFonts w:asciiTheme="minorHAnsi" w:hAnsiTheme="minorHAnsi" w:cstheme="minorHAnsi"/>
          <w:sz w:val="24"/>
        </w:rPr>
        <w:t>sychologists</w:t>
      </w:r>
    </w:p>
    <w:p w14:paraId="6C02A344" w14:textId="29A53352" w:rsidR="0067124F" w:rsidRPr="003B63EA" w:rsidRDefault="0067124F" w:rsidP="0067124F">
      <w:pPr>
        <w:pStyle w:val="1bodycopy10pt"/>
        <w:numPr>
          <w:ilvl w:val="0"/>
          <w:numId w:val="22"/>
        </w:numPr>
        <w:rPr>
          <w:rFonts w:asciiTheme="minorHAnsi" w:hAnsiTheme="minorHAnsi" w:cstheme="minorHAnsi"/>
          <w:sz w:val="24"/>
        </w:rPr>
      </w:pPr>
      <w:r w:rsidRPr="003B63EA">
        <w:rPr>
          <w:rFonts w:asciiTheme="minorHAnsi" w:hAnsiTheme="minorHAnsi" w:cstheme="minorHAnsi"/>
          <w:sz w:val="24"/>
        </w:rPr>
        <w:t xml:space="preserve">Occupational therapists or </w:t>
      </w:r>
      <w:r w:rsidR="005B6773">
        <w:rPr>
          <w:rFonts w:asciiTheme="minorHAnsi" w:hAnsiTheme="minorHAnsi" w:cstheme="minorHAnsi"/>
          <w:sz w:val="24"/>
        </w:rPr>
        <w:t>P</w:t>
      </w:r>
      <w:r w:rsidRPr="003B63EA">
        <w:rPr>
          <w:rFonts w:asciiTheme="minorHAnsi" w:hAnsiTheme="minorHAnsi" w:cstheme="minorHAnsi"/>
          <w:sz w:val="24"/>
        </w:rPr>
        <w:t>hysiotherapists</w:t>
      </w:r>
    </w:p>
    <w:p w14:paraId="3C3E5327" w14:textId="5F823175" w:rsidR="0067124F" w:rsidRPr="003B63EA" w:rsidRDefault="0067124F" w:rsidP="0067124F">
      <w:pPr>
        <w:pStyle w:val="1bodycopy10pt"/>
        <w:numPr>
          <w:ilvl w:val="0"/>
          <w:numId w:val="22"/>
        </w:numPr>
        <w:rPr>
          <w:rFonts w:asciiTheme="minorHAnsi" w:hAnsiTheme="minorHAnsi" w:cstheme="minorHAnsi"/>
          <w:sz w:val="24"/>
        </w:rPr>
      </w:pPr>
      <w:r w:rsidRPr="003B63EA">
        <w:rPr>
          <w:rFonts w:asciiTheme="minorHAnsi" w:hAnsiTheme="minorHAnsi" w:cstheme="minorHAnsi"/>
          <w:sz w:val="24"/>
        </w:rPr>
        <w:t xml:space="preserve">General practitioners or </w:t>
      </w:r>
      <w:r w:rsidR="005B6773" w:rsidRPr="003B63EA">
        <w:rPr>
          <w:rFonts w:asciiTheme="minorHAnsi" w:hAnsiTheme="minorHAnsi" w:cstheme="minorHAnsi"/>
          <w:sz w:val="24"/>
        </w:rPr>
        <w:t>pediatricians</w:t>
      </w:r>
    </w:p>
    <w:p w14:paraId="3E08C4ED" w14:textId="6AFAEE27" w:rsidR="0067124F" w:rsidRPr="005B6773" w:rsidRDefault="0067124F" w:rsidP="005B6773">
      <w:pPr>
        <w:pStyle w:val="1bodycopy10pt"/>
        <w:numPr>
          <w:ilvl w:val="0"/>
          <w:numId w:val="22"/>
        </w:numPr>
        <w:rPr>
          <w:rFonts w:asciiTheme="minorHAnsi" w:hAnsiTheme="minorHAnsi" w:cstheme="minorHAnsi"/>
          <w:sz w:val="24"/>
        </w:rPr>
      </w:pPr>
      <w:r w:rsidRPr="003B63EA">
        <w:rPr>
          <w:rFonts w:asciiTheme="minorHAnsi" w:hAnsiTheme="minorHAnsi" w:cstheme="minorHAnsi"/>
          <w:sz w:val="24"/>
        </w:rPr>
        <w:t>School nurses</w:t>
      </w:r>
      <w:r w:rsidR="005B6773">
        <w:rPr>
          <w:rFonts w:asciiTheme="minorHAnsi" w:hAnsiTheme="minorHAnsi" w:cstheme="minorHAnsi"/>
          <w:sz w:val="24"/>
        </w:rPr>
        <w:t xml:space="preserve"> / Specialist nurses (Epilepsy, Epi-Pen, Asthma, Diabetes, Respiratory)</w:t>
      </w:r>
    </w:p>
    <w:p w14:paraId="7177960E" w14:textId="77777777" w:rsidR="0067124F" w:rsidRPr="003B63EA" w:rsidRDefault="0067124F" w:rsidP="0067124F">
      <w:pPr>
        <w:pStyle w:val="1bodycopy10pt"/>
        <w:numPr>
          <w:ilvl w:val="0"/>
          <w:numId w:val="22"/>
        </w:numPr>
        <w:rPr>
          <w:rFonts w:asciiTheme="minorHAnsi" w:hAnsiTheme="minorHAnsi" w:cstheme="minorHAnsi"/>
          <w:sz w:val="24"/>
        </w:rPr>
      </w:pPr>
      <w:bookmarkStart w:id="11" w:name="_Hlk116896537"/>
      <w:r w:rsidRPr="003B63EA">
        <w:rPr>
          <w:rFonts w:asciiTheme="minorHAnsi" w:hAnsiTheme="minorHAnsi" w:cstheme="minorHAnsi"/>
          <w:sz w:val="24"/>
        </w:rPr>
        <w:t>Child and adolescent mental health services (CAMHS)</w:t>
      </w:r>
    </w:p>
    <w:bookmarkEnd w:id="11"/>
    <w:p w14:paraId="13C48EC0" w14:textId="77777777" w:rsidR="0067124F" w:rsidRPr="003B63EA" w:rsidRDefault="0067124F" w:rsidP="0067124F">
      <w:pPr>
        <w:pStyle w:val="1bodycopy10pt"/>
        <w:numPr>
          <w:ilvl w:val="0"/>
          <w:numId w:val="22"/>
        </w:numPr>
        <w:rPr>
          <w:rFonts w:asciiTheme="minorHAnsi" w:hAnsiTheme="minorHAnsi" w:cstheme="minorHAnsi"/>
          <w:sz w:val="24"/>
        </w:rPr>
      </w:pPr>
      <w:r w:rsidRPr="003B63EA">
        <w:rPr>
          <w:rFonts w:asciiTheme="minorHAnsi" w:hAnsiTheme="minorHAnsi" w:cstheme="minorHAnsi"/>
          <w:sz w:val="24"/>
        </w:rPr>
        <w:t>Education welfare officers</w:t>
      </w:r>
    </w:p>
    <w:p w14:paraId="76A5125F" w14:textId="77777777" w:rsidR="0067124F" w:rsidRPr="003B63EA" w:rsidRDefault="0067124F" w:rsidP="0067124F">
      <w:pPr>
        <w:pStyle w:val="1bodycopy10pt"/>
        <w:numPr>
          <w:ilvl w:val="0"/>
          <w:numId w:val="22"/>
        </w:numPr>
        <w:rPr>
          <w:rFonts w:asciiTheme="minorHAnsi" w:hAnsiTheme="minorHAnsi" w:cstheme="minorHAnsi"/>
          <w:sz w:val="24"/>
        </w:rPr>
      </w:pPr>
      <w:r w:rsidRPr="003B63EA">
        <w:rPr>
          <w:rFonts w:asciiTheme="minorHAnsi" w:hAnsiTheme="minorHAnsi" w:cstheme="minorHAnsi"/>
          <w:sz w:val="24"/>
        </w:rPr>
        <w:t>Social servic</w:t>
      </w:r>
      <w:bookmarkEnd w:id="10"/>
      <w:r w:rsidRPr="003B63EA">
        <w:rPr>
          <w:rFonts w:asciiTheme="minorHAnsi" w:hAnsiTheme="minorHAnsi" w:cstheme="minorHAnsi"/>
          <w:sz w:val="24"/>
        </w:rPr>
        <w:t>es</w:t>
      </w:r>
    </w:p>
    <w:p w14:paraId="35BEB050" w14:textId="20B0521D" w:rsidR="0067124F" w:rsidRDefault="0067124F" w:rsidP="0067124F">
      <w:pPr>
        <w:pStyle w:val="1bodycopy10pt"/>
        <w:numPr>
          <w:ilvl w:val="0"/>
          <w:numId w:val="22"/>
        </w:numPr>
        <w:rPr>
          <w:rFonts w:asciiTheme="minorHAnsi" w:hAnsiTheme="minorHAnsi" w:cstheme="minorHAnsi"/>
          <w:sz w:val="24"/>
        </w:rPr>
      </w:pPr>
      <w:r w:rsidRPr="003B63EA">
        <w:rPr>
          <w:rFonts w:asciiTheme="minorHAnsi" w:hAnsiTheme="minorHAnsi" w:cstheme="minorHAnsi"/>
          <w:sz w:val="24"/>
        </w:rPr>
        <w:t xml:space="preserve">Teams around </w:t>
      </w:r>
      <w:r w:rsidRPr="00597FC7">
        <w:rPr>
          <w:rFonts w:asciiTheme="minorHAnsi" w:hAnsiTheme="minorHAnsi" w:cstheme="minorHAnsi"/>
          <w:sz w:val="24"/>
        </w:rPr>
        <w:t>school (TAS/ EYAS)</w:t>
      </w:r>
    </w:p>
    <w:p w14:paraId="0BDC5523" w14:textId="0339CCCB" w:rsidR="0067124F" w:rsidRPr="00597FC7" w:rsidRDefault="0067124F" w:rsidP="0067124F">
      <w:pPr>
        <w:spacing w:after="0" w:line="259" w:lineRule="auto"/>
        <w:rPr>
          <w:rFonts w:asciiTheme="minorHAnsi" w:hAnsiTheme="minorHAnsi" w:cstheme="minorHAnsi"/>
          <w:sz w:val="24"/>
          <w:szCs w:val="24"/>
        </w:rPr>
      </w:pPr>
    </w:p>
    <w:p w14:paraId="596B6879" w14:textId="41E767D9" w:rsidR="000B6026" w:rsidRPr="00602978" w:rsidRDefault="003B63EA" w:rsidP="00DA5F30">
      <w:pPr>
        <w:pStyle w:val="ListParagraph"/>
        <w:numPr>
          <w:ilvl w:val="0"/>
          <w:numId w:val="26"/>
        </w:numPr>
        <w:spacing w:after="0" w:line="259" w:lineRule="auto"/>
        <w:rPr>
          <w:rFonts w:asciiTheme="minorHAnsi" w:hAnsiTheme="minorHAnsi" w:cstheme="minorHAnsi"/>
          <w:b/>
          <w:bCs/>
          <w:color w:val="auto"/>
          <w:sz w:val="28"/>
          <w:szCs w:val="28"/>
        </w:rPr>
      </w:pPr>
      <w:r w:rsidRPr="00DA5F30">
        <w:rPr>
          <w:rFonts w:asciiTheme="minorHAnsi" w:hAnsiTheme="minorHAnsi" w:cstheme="minorHAnsi"/>
          <w:b/>
          <w:bCs/>
          <w:color w:val="auto"/>
          <w:sz w:val="28"/>
          <w:szCs w:val="28"/>
        </w:rPr>
        <w:t xml:space="preserve"> </w:t>
      </w:r>
      <w:r w:rsidR="000B6026" w:rsidRPr="00602978">
        <w:rPr>
          <w:rFonts w:asciiTheme="minorHAnsi" w:hAnsiTheme="minorHAnsi" w:cstheme="minorHAnsi"/>
          <w:b/>
          <w:bCs/>
          <w:color w:val="auto"/>
          <w:sz w:val="28"/>
          <w:szCs w:val="28"/>
        </w:rPr>
        <w:t xml:space="preserve">Admission and </w:t>
      </w:r>
      <w:r w:rsidRPr="00602978">
        <w:rPr>
          <w:rFonts w:asciiTheme="minorHAnsi" w:hAnsiTheme="minorHAnsi" w:cstheme="minorHAnsi"/>
          <w:b/>
          <w:bCs/>
          <w:color w:val="auto"/>
          <w:sz w:val="28"/>
          <w:szCs w:val="28"/>
        </w:rPr>
        <w:t>A</w:t>
      </w:r>
      <w:r w:rsidR="000B6026" w:rsidRPr="00602978">
        <w:rPr>
          <w:rFonts w:asciiTheme="minorHAnsi" w:hAnsiTheme="minorHAnsi" w:cstheme="minorHAnsi"/>
          <w:b/>
          <w:bCs/>
          <w:color w:val="auto"/>
          <w:sz w:val="28"/>
          <w:szCs w:val="28"/>
        </w:rPr>
        <w:t xml:space="preserve">ccessibility </w:t>
      </w:r>
      <w:r w:rsidRPr="00602978">
        <w:rPr>
          <w:rFonts w:asciiTheme="minorHAnsi" w:hAnsiTheme="minorHAnsi" w:cstheme="minorHAnsi"/>
          <w:b/>
          <w:bCs/>
          <w:color w:val="auto"/>
          <w:sz w:val="28"/>
          <w:szCs w:val="28"/>
        </w:rPr>
        <w:t>A</w:t>
      </w:r>
      <w:r w:rsidR="000B6026" w:rsidRPr="00602978">
        <w:rPr>
          <w:rFonts w:asciiTheme="minorHAnsi" w:hAnsiTheme="minorHAnsi" w:cstheme="minorHAnsi"/>
          <w:b/>
          <w:bCs/>
          <w:color w:val="auto"/>
          <w:sz w:val="28"/>
          <w:szCs w:val="28"/>
        </w:rPr>
        <w:t xml:space="preserve">rrangements </w:t>
      </w:r>
    </w:p>
    <w:p w14:paraId="3E731FE7" w14:textId="173D759A" w:rsidR="000B6026" w:rsidRPr="00DA5F30" w:rsidRDefault="000B6026" w:rsidP="000B6026">
      <w:pPr>
        <w:pStyle w:val="Subhead2"/>
        <w:rPr>
          <w:rFonts w:asciiTheme="minorHAnsi" w:hAnsiTheme="minorHAnsi" w:cstheme="minorHAnsi"/>
          <w:color w:val="auto"/>
        </w:rPr>
      </w:pPr>
      <w:r w:rsidRPr="00DA5F30">
        <w:rPr>
          <w:rFonts w:asciiTheme="minorHAnsi" w:hAnsiTheme="minorHAnsi" w:cstheme="minorHAnsi"/>
          <w:color w:val="auto"/>
        </w:rPr>
        <w:t>Admissi</w:t>
      </w:r>
      <w:r w:rsidR="00DA5F30">
        <w:rPr>
          <w:rFonts w:asciiTheme="minorHAnsi" w:hAnsiTheme="minorHAnsi" w:cstheme="minorHAnsi"/>
          <w:color w:val="auto"/>
        </w:rPr>
        <w:t>o</w:t>
      </w:r>
      <w:r w:rsidRPr="00DA5F30">
        <w:rPr>
          <w:rFonts w:asciiTheme="minorHAnsi" w:hAnsiTheme="minorHAnsi" w:cstheme="minorHAnsi"/>
          <w:color w:val="auto"/>
        </w:rPr>
        <w:t>n arrangements</w:t>
      </w:r>
    </w:p>
    <w:p w14:paraId="30440009" w14:textId="006F5FE3" w:rsidR="000B6026" w:rsidRPr="00DA5F30" w:rsidRDefault="00597FC7" w:rsidP="00DA5F30">
      <w:pPr>
        <w:pStyle w:val="4Bulletedcopyblue"/>
        <w:numPr>
          <w:ilvl w:val="0"/>
          <w:numId w:val="31"/>
        </w:numPr>
        <w:rPr>
          <w:rFonts w:asciiTheme="minorHAnsi" w:hAnsiTheme="minorHAnsi" w:cstheme="minorHAnsi"/>
          <w:sz w:val="24"/>
          <w:szCs w:val="24"/>
        </w:rPr>
      </w:pPr>
      <w:bookmarkStart w:id="12" w:name="_Hlk116907817"/>
      <w:bookmarkStart w:id="13" w:name="_Hlk116995107"/>
      <w:bookmarkStart w:id="14" w:name="_Hlk116995213"/>
      <w:r w:rsidRPr="00DA5F30">
        <w:rPr>
          <w:rFonts w:asciiTheme="minorHAnsi" w:hAnsiTheme="minorHAnsi" w:cstheme="minorHAnsi"/>
          <w:sz w:val="24"/>
          <w:szCs w:val="24"/>
        </w:rPr>
        <w:t>Under normal admissions circumstances, all children will be offered a place, regardless of disability, if there is a place available within the year group</w:t>
      </w:r>
      <w:r w:rsidR="00057DA3" w:rsidRPr="00DA5F30">
        <w:rPr>
          <w:rFonts w:asciiTheme="minorHAnsi" w:hAnsiTheme="minorHAnsi" w:cstheme="minorHAnsi"/>
          <w:sz w:val="24"/>
          <w:szCs w:val="24"/>
        </w:rPr>
        <w:t>, following our School’s Admission policy.</w:t>
      </w:r>
    </w:p>
    <w:bookmarkEnd w:id="12"/>
    <w:p w14:paraId="3BC22480" w14:textId="471AF7D9" w:rsidR="000B6026" w:rsidRPr="00DA5F30" w:rsidRDefault="00597FC7" w:rsidP="00DA5F30">
      <w:pPr>
        <w:pStyle w:val="4Bulletedcopyblue"/>
        <w:numPr>
          <w:ilvl w:val="0"/>
          <w:numId w:val="31"/>
        </w:numPr>
        <w:rPr>
          <w:rFonts w:asciiTheme="minorHAnsi" w:hAnsiTheme="minorHAnsi" w:cstheme="minorHAnsi"/>
          <w:sz w:val="24"/>
          <w:szCs w:val="24"/>
        </w:rPr>
      </w:pPr>
      <w:r w:rsidRPr="00DA5F30">
        <w:rPr>
          <w:rFonts w:asciiTheme="minorHAnsi" w:hAnsiTheme="minorHAnsi" w:cstheme="minorHAnsi"/>
          <w:sz w:val="24"/>
          <w:szCs w:val="24"/>
        </w:rPr>
        <w:t>Children who have an EHCP will be prioritised by SENART. This process will go through Consultation by our SENCOs</w:t>
      </w:r>
      <w:r w:rsidR="00D934AC">
        <w:rPr>
          <w:rFonts w:asciiTheme="minorHAnsi" w:hAnsiTheme="minorHAnsi" w:cstheme="minorHAnsi"/>
          <w:sz w:val="24"/>
          <w:szCs w:val="24"/>
        </w:rPr>
        <w:t>,</w:t>
      </w:r>
      <w:r w:rsidR="007D374E">
        <w:rPr>
          <w:rFonts w:asciiTheme="minorHAnsi" w:hAnsiTheme="minorHAnsi" w:cstheme="minorHAnsi"/>
          <w:sz w:val="24"/>
          <w:szCs w:val="24"/>
        </w:rPr>
        <w:t xml:space="preserve"> who will provide a positive or negative response in line with the SEN Code of Practice</w:t>
      </w:r>
      <w:r w:rsidRPr="00DA5F30">
        <w:rPr>
          <w:rFonts w:asciiTheme="minorHAnsi" w:hAnsiTheme="minorHAnsi" w:cstheme="minorHAnsi"/>
          <w:sz w:val="24"/>
          <w:szCs w:val="24"/>
        </w:rPr>
        <w:t xml:space="preserve">. </w:t>
      </w:r>
    </w:p>
    <w:p w14:paraId="21FF0410" w14:textId="5B71FF95" w:rsidR="000B6026" w:rsidRPr="00DA5F30" w:rsidRDefault="00597FC7" w:rsidP="00DA5F30">
      <w:pPr>
        <w:pStyle w:val="4Bulletedcopyblue"/>
        <w:numPr>
          <w:ilvl w:val="0"/>
          <w:numId w:val="31"/>
        </w:numPr>
        <w:rPr>
          <w:rFonts w:asciiTheme="minorHAnsi" w:hAnsiTheme="minorHAnsi" w:cstheme="minorHAnsi"/>
          <w:sz w:val="24"/>
          <w:szCs w:val="24"/>
        </w:rPr>
      </w:pPr>
      <w:bookmarkStart w:id="15" w:name="_Hlk116995194"/>
      <w:r w:rsidRPr="00DA5F30">
        <w:rPr>
          <w:rFonts w:asciiTheme="minorHAnsi" w:hAnsiTheme="minorHAnsi" w:cstheme="minorHAnsi"/>
          <w:sz w:val="24"/>
          <w:szCs w:val="24"/>
        </w:rPr>
        <w:lastRenderedPageBreak/>
        <w:t xml:space="preserve">When a year group is oversubscribed, admission process will continue through </w:t>
      </w:r>
      <w:r w:rsidR="007D374E">
        <w:rPr>
          <w:rFonts w:asciiTheme="minorHAnsi" w:hAnsiTheme="minorHAnsi" w:cstheme="minorHAnsi"/>
          <w:sz w:val="24"/>
          <w:szCs w:val="24"/>
        </w:rPr>
        <w:t>Fair Access Panel (</w:t>
      </w:r>
      <w:r w:rsidRPr="00DA5F30">
        <w:rPr>
          <w:rFonts w:asciiTheme="minorHAnsi" w:hAnsiTheme="minorHAnsi" w:cstheme="minorHAnsi"/>
          <w:sz w:val="24"/>
          <w:szCs w:val="24"/>
        </w:rPr>
        <w:t>FAP</w:t>
      </w:r>
      <w:r w:rsidR="007D374E">
        <w:rPr>
          <w:rFonts w:asciiTheme="minorHAnsi" w:hAnsiTheme="minorHAnsi" w:cstheme="minorHAnsi"/>
          <w:sz w:val="24"/>
          <w:szCs w:val="24"/>
        </w:rPr>
        <w:t>).</w:t>
      </w:r>
    </w:p>
    <w:bookmarkEnd w:id="13"/>
    <w:bookmarkEnd w:id="14"/>
    <w:bookmarkEnd w:id="15"/>
    <w:p w14:paraId="4F4BB12E" w14:textId="2EBDA778" w:rsidR="000B6026" w:rsidRPr="00DA5F30" w:rsidRDefault="000B6026" w:rsidP="000B6026">
      <w:pPr>
        <w:pStyle w:val="Subhead2"/>
        <w:rPr>
          <w:rFonts w:asciiTheme="minorHAnsi" w:hAnsiTheme="minorHAnsi" w:cstheme="minorHAnsi"/>
          <w:color w:val="auto"/>
        </w:rPr>
      </w:pPr>
      <w:r w:rsidRPr="00DA5F30">
        <w:rPr>
          <w:rFonts w:asciiTheme="minorHAnsi" w:hAnsiTheme="minorHAnsi" w:cstheme="minorHAnsi"/>
          <w:color w:val="auto"/>
        </w:rPr>
        <w:t xml:space="preserve">Accessibility arrangements </w:t>
      </w:r>
    </w:p>
    <w:p w14:paraId="25D9039C" w14:textId="00E3FC5A" w:rsidR="000B6026" w:rsidRPr="00DA5F30" w:rsidRDefault="00597FC7" w:rsidP="00DA5F30">
      <w:pPr>
        <w:pStyle w:val="4Bulletedcopyblue"/>
        <w:numPr>
          <w:ilvl w:val="0"/>
          <w:numId w:val="33"/>
        </w:numPr>
        <w:rPr>
          <w:rFonts w:asciiTheme="minorHAnsi" w:hAnsiTheme="minorHAnsi" w:cstheme="minorHAnsi"/>
          <w:sz w:val="24"/>
          <w:szCs w:val="24"/>
        </w:rPr>
      </w:pPr>
      <w:bookmarkStart w:id="16" w:name="_Hlk116995284"/>
      <w:r w:rsidRPr="00DA5F30">
        <w:rPr>
          <w:rFonts w:asciiTheme="minorHAnsi" w:hAnsiTheme="minorHAnsi" w:cstheme="minorHAnsi"/>
          <w:sz w:val="24"/>
          <w:szCs w:val="24"/>
        </w:rPr>
        <w:t xml:space="preserve">Please read our Accessibility Plan on the School website. </w:t>
      </w:r>
    </w:p>
    <w:p w14:paraId="7CF8AE1D" w14:textId="36897048" w:rsidR="000B6026" w:rsidRPr="00DA5F30" w:rsidRDefault="00597FC7" w:rsidP="00DA5F30">
      <w:pPr>
        <w:pStyle w:val="4Bulletedcopyblue"/>
        <w:numPr>
          <w:ilvl w:val="0"/>
          <w:numId w:val="33"/>
        </w:numPr>
        <w:rPr>
          <w:rFonts w:asciiTheme="minorHAnsi" w:hAnsiTheme="minorHAnsi" w:cstheme="minorHAnsi"/>
          <w:sz w:val="24"/>
          <w:szCs w:val="24"/>
        </w:rPr>
      </w:pPr>
      <w:r w:rsidRPr="00DA5F30">
        <w:rPr>
          <w:rFonts w:asciiTheme="minorHAnsi" w:hAnsiTheme="minorHAnsi" w:cstheme="minorHAnsi"/>
          <w:sz w:val="24"/>
          <w:szCs w:val="24"/>
        </w:rPr>
        <w:t>Reasonable adjustments would be made, to meet the needs of the child</w:t>
      </w:r>
      <w:bookmarkEnd w:id="16"/>
    </w:p>
    <w:p w14:paraId="03F25277" w14:textId="77777777" w:rsidR="007F4908" w:rsidRPr="001D0721" w:rsidRDefault="007F4908">
      <w:pPr>
        <w:spacing w:after="0" w:line="259" w:lineRule="auto"/>
        <w:ind w:left="0" w:firstLine="0"/>
        <w:rPr>
          <w:rFonts w:asciiTheme="minorHAnsi" w:hAnsiTheme="minorHAnsi" w:cstheme="minorHAnsi"/>
          <w:sz w:val="24"/>
          <w:szCs w:val="24"/>
        </w:rPr>
      </w:pPr>
    </w:p>
    <w:p w14:paraId="56DFD688" w14:textId="33102FB9" w:rsidR="008D1AC2" w:rsidRPr="001D0721" w:rsidRDefault="0081689C" w:rsidP="003B63EA">
      <w:pPr>
        <w:pStyle w:val="Heading2"/>
        <w:numPr>
          <w:ilvl w:val="0"/>
          <w:numId w:val="26"/>
        </w:numPr>
        <w:rPr>
          <w:rFonts w:asciiTheme="minorHAnsi" w:hAnsiTheme="minorHAnsi" w:cstheme="minorHAnsi"/>
          <w:bCs/>
          <w:sz w:val="28"/>
          <w:szCs w:val="28"/>
        </w:rPr>
      </w:pPr>
      <w:r w:rsidRPr="001D0721">
        <w:rPr>
          <w:rFonts w:asciiTheme="minorHAnsi" w:hAnsiTheme="minorHAnsi" w:cstheme="minorHAnsi"/>
          <w:sz w:val="28"/>
          <w:szCs w:val="28"/>
        </w:rPr>
        <w:t xml:space="preserve"> </w:t>
      </w:r>
      <w:r w:rsidR="00BF19DA" w:rsidRPr="001D0721">
        <w:rPr>
          <w:rFonts w:asciiTheme="minorHAnsi" w:hAnsiTheme="minorHAnsi" w:cstheme="minorHAnsi"/>
          <w:sz w:val="28"/>
          <w:szCs w:val="28"/>
        </w:rPr>
        <w:t xml:space="preserve">SEND </w:t>
      </w:r>
      <w:r w:rsidR="009629DC" w:rsidRPr="001D0721">
        <w:rPr>
          <w:rFonts w:asciiTheme="minorHAnsi" w:hAnsiTheme="minorHAnsi" w:cstheme="minorHAnsi"/>
          <w:sz w:val="28"/>
          <w:szCs w:val="28"/>
        </w:rPr>
        <w:t>Complaints Procedure</w:t>
      </w:r>
    </w:p>
    <w:p w14:paraId="047978A9" w14:textId="77777777" w:rsidR="000B6026" w:rsidRPr="003B63EA" w:rsidRDefault="000B6026" w:rsidP="000B6026">
      <w:pPr>
        <w:rPr>
          <w:rFonts w:asciiTheme="minorHAnsi" w:hAnsiTheme="minorHAnsi" w:cstheme="minorHAnsi"/>
          <w:sz w:val="24"/>
          <w:szCs w:val="24"/>
        </w:rPr>
      </w:pPr>
    </w:p>
    <w:p w14:paraId="18045039" w14:textId="77124E6E" w:rsidR="000B6026" w:rsidRDefault="000B6026" w:rsidP="000B6026">
      <w:pPr>
        <w:rPr>
          <w:rFonts w:asciiTheme="minorHAnsi" w:hAnsiTheme="minorHAnsi" w:cstheme="minorHAnsi"/>
          <w:sz w:val="24"/>
          <w:szCs w:val="24"/>
        </w:rPr>
      </w:pPr>
      <w:r w:rsidRPr="003B63EA">
        <w:rPr>
          <w:rFonts w:asciiTheme="minorHAnsi" w:hAnsiTheme="minorHAnsi" w:cstheme="minorHAnsi"/>
          <w:sz w:val="24"/>
          <w:szCs w:val="24"/>
        </w:rPr>
        <w:t>Where parents have concerns about our school’s SEND provision, they should first raise their concerns informally with the SENCos. We will try to resolve the complaint informally in the first instance. If this does not resolve their concerns, parents are welcome to submit their complaint formally. Formal complaints about SEND provision in our school should be made to the headteacher</w:t>
      </w:r>
      <w:r w:rsidRPr="003B63EA">
        <w:rPr>
          <w:rFonts w:asciiTheme="minorHAnsi" w:hAnsiTheme="minorHAnsi" w:cstheme="minorHAnsi"/>
          <w:color w:val="943634"/>
          <w:sz w:val="24"/>
          <w:szCs w:val="24"/>
        </w:rPr>
        <w:t xml:space="preserve"> </w:t>
      </w:r>
      <w:r w:rsidRPr="003B63EA">
        <w:rPr>
          <w:rFonts w:asciiTheme="minorHAnsi" w:hAnsiTheme="minorHAnsi" w:cstheme="minorHAnsi"/>
          <w:sz w:val="24"/>
          <w:szCs w:val="24"/>
        </w:rPr>
        <w:t xml:space="preserve">in the first instance. They will be handled in line with the school’s complaints policy, which can be found on the school website. If the parent or carer is not satisfied with the school’s response, they can escalate the complaint. In some circumstances, this right also applies to the pupil themselves. </w:t>
      </w:r>
    </w:p>
    <w:p w14:paraId="011833A9" w14:textId="77777777" w:rsidR="001D0721" w:rsidRPr="003B63EA" w:rsidRDefault="001D0721" w:rsidP="000B6026">
      <w:pPr>
        <w:rPr>
          <w:rFonts w:asciiTheme="minorHAnsi" w:hAnsiTheme="minorHAnsi" w:cstheme="minorHAnsi"/>
          <w:sz w:val="24"/>
          <w:szCs w:val="24"/>
        </w:rPr>
      </w:pPr>
    </w:p>
    <w:p w14:paraId="78865BBE" w14:textId="77777777" w:rsidR="000B6026" w:rsidRPr="0081689C" w:rsidRDefault="000B6026" w:rsidP="000B6026">
      <w:pPr>
        <w:rPr>
          <w:rFonts w:asciiTheme="minorHAnsi" w:hAnsiTheme="minorHAnsi" w:cstheme="minorHAnsi"/>
          <w:sz w:val="24"/>
          <w:szCs w:val="24"/>
        </w:rPr>
      </w:pPr>
      <w:r w:rsidRPr="003B63EA">
        <w:rPr>
          <w:rFonts w:asciiTheme="minorHAnsi" w:hAnsiTheme="minorHAnsi" w:cstheme="minorHAnsi"/>
          <w:sz w:val="24"/>
          <w:szCs w:val="24"/>
        </w:rPr>
        <w:t xml:space="preserve">To see </w:t>
      </w:r>
      <w:r w:rsidRPr="0081689C">
        <w:rPr>
          <w:rFonts w:asciiTheme="minorHAnsi" w:hAnsiTheme="minorHAnsi" w:cstheme="minorHAnsi"/>
          <w:sz w:val="24"/>
          <w:szCs w:val="24"/>
        </w:rPr>
        <w:t xml:space="preserve">a full explanation of suitable avenues for complaint, see pages 246 and 247 of the </w:t>
      </w:r>
      <w:hyperlink r:id="rId18" w:history="1">
        <w:r w:rsidRPr="0081689C">
          <w:rPr>
            <w:rStyle w:val="Hyperlink"/>
            <w:rFonts w:asciiTheme="minorHAnsi" w:hAnsiTheme="minorHAnsi" w:cstheme="minorHAnsi"/>
            <w:sz w:val="24"/>
            <w:szCs w:val="24"/>
          </w:rPr>
          <w:t>SEN Code of Practice</w:t>
        </w:r>
      </w:hyperlink>
      <w:r w:rsidRPr="0081689C">
        <w:rPr>
          <w:rFonts w:asciiTheme="minorHAnsi" w:hAnsiTheme="minorHAnsi" w:cstheme="minorHAnsi"/>
          <w:sz w:val="24"/>
          <w:szCs w:val="24"/>
        </w:rPr>
        <w:t xml:space="preserve">.  </w:t>
      </w:r>
    </w:p>
    <w:p w14:paraId="6EFB55A2" w14:textId="77777777" w:rsidR="000B6026" w:rsidRPr="0081689C" w:rsidRDefault="000B6026" w:rsidP="007F4908">
      <w:pPr>
        <w:ind w:left="0" w:firstLine="0"/>
        <w:rPr>
          <w:rFonts w:asciiTheme="minorHAnsi" w:hAnsiTheme="minorHAnsi" w:cstheme="minorHAnsi"/>
          <w:sz w:val="24"/>
          <w:szCs w:val="24"/>
        </w:rPr>
      </w:pPr>
    </w:p>
    <w:p w14:paraId="46EC766E" w14:textId="77777777" w:rsidR="007D374E" w:rsidRPr="007D374E" w:rsidRDefault="000B6026" w:rsidP="00DA5F30">
      <w:pPr>
        <w:rPr>
          <w:rFonts w:asciiTheme="minorHAnsi" w:hAnsiTheme="minorHAnsi" w:cstheme="minorHAnsi"/>
          <w:b/>
          <w:bCs/>
          <w:sz w:val="24"/>
          <w:szCs w:val="24"/>
        </w:rPr>
      </w:pPr>
      <w:r w:rsidRPr="007D374E">
        <w:rPr>
          <w:rFonts w:asciiTheme="minorHAnsi" w:hAnsiTheme="minorHAnsi" w:cstheme="minorHAnsi"/>
          <w:sz w:val="24"/>
          <w:szCs w:val="24"/>
        </w:rPr>
        <w:t>To find out about disagreement resolution and mediation services in our local area</w:t>
      </w:r>
      <w:r w:rsidR="007D374E" w:rsidRPr="007D374E">
        <w:rPr>
          <w:rFonts w:asciiTheme="minorHAnsi" w:hAnsiTheme="minorHAnsi" w:cstheme="minorHAnsi"/>
          <w:b/>
          <w:bCs/>
          <w:sz w:val="24"/>
          <w:szCs w:val="24"/>
        </w:rPr>
        <w:t xml:space="preserve"> </w:t>
      </w:r>
      <w:r w:rsidR="007D374E" w:rsidRPr="007D374E">
        <w:rPr>
          <w:rFonts w:asciiTheme="minorHAnsi" w:hAnsiTheme="minorHAnsi" w:cstheme="minorHAnsi"/>
          <w:sz w:val="24"/>
          <w:szCs w:val="24"/>
        </w:rPr>
        <w:t>please click on the following link:</w:t>
      </w:r>
      <w:r w:rsidR="007D374E" w:rsidRPr="007D374E">
        <w:rPr>
          <w:rFonts w:asciiTheme="minorHAnsi" w:hAnsiTheme="minorHAnsi" w:cstheme="minorHAnsi"/>
          <w:b/>
          <w:bCs/>
          <w:sz w:val="24"/>
          <w:szCs w:val="24"/>
        </w:rPr>
        <w:t xml:space="preserve"> </w:t>
      </w:r>
      <w:hyperlink r:id="rId19" w:history="1">
        <w:r w:rsidR="007D374E" w:rsidRPr="007D374E">
          <w:rPr>
            <w:rStyle w:val="Hyperlink"/>
            <w:rFonts w:asciiTheme="minorHAnsi" w:hAnsiTheme="minorHAnsi" w:cstheme="minorHAnsi"/>
            <w:sz w:val="24"/>
            <w:szCs w:val="24"/>
          </w:rPr>
          <w:t>https://wakefield.mylocaloffer.org/education-health-and-care-plan-ehcp-information/appeals-and-disagreements/disagreement-resolution/</w:t>
        </w:r>
      </w:hyperlink>
      <w:r w:rsidR="007D374E" w:rsidRPr="007D374E">
        <w:rPr>
          <w:rFonts w:asciiTheme="minorHAnsi" w:hAnsiTheme="minorHAnsi" w:cstheme="minorHAnsi"/>
          <w:b/>
          <w:bCs/>
          <w:sz w:val="24"/>
          <w:szCs w:val="24"/>
        </w:rPr>
        <w:t xml:space="preserve"> </w:t>
      </w:r>
    </w:p>
    <w:p w14:paraId="1D7CE288" w14:textId="77777777" w:rsidR="007D374E" w:rsidRPr="007D374E" w:rsidRDefault="007D374E" w:rsidP="00DA5F30">
      <w:pPr>
        <w:rPr>
          <w:rFonts w:asciiTheme="minorHAnsi" w:hAnsiTheme="minorHAnsi" w:cstheme="minorHAnsi"/>
          <w:b/>
          <w:bCs/>
          <w:sz w:val="24"/>
          <w:szCs w:val="24"/>
        </w:rPr>
      </w:pPr>
    </w:p>
    <w:p w14:paraId="3B8D2F71" w14:textId="79C25065" w:rsidR="0081689C" w:rsidRPr="003B63EA" w:rsidRDefault="000B6026" w:rsidP="00DA5F30">
      <w:pPr>
        <w:rPr>
          <w:rFonts w:asciiTheme="minorHAnsi" w:hAnsiTheme="minorHAnsi" w:cstheme="minorHAnsi"/>
          <w:sz w:val="24"/>
          <w:szCs w:val="24"/>
        </w:rPr>
      </w:pPr>
      <w:r w:rsidRPr="007D374E">
        <w:rPr>
          <w:rFonts w:asciiTheme="minorHAnsi" w:hAnsiTheme="minorHAnsi" w:cstheme="minorHAnsi"/>
          <w:sz w:val="24"/>
          <w:szCs w:val="24"/>
        </w:rPr>
        <w:t>You can request mediation</w:t>
      </w:r>
      <w:r w:rsidR="007D374E">
        <w:rPr>
          <w:rFonts w:asciiTheme="minorHAnsi" w:hAnsiTheme="minorHAnsi" w:cstheme="minorHAnsi"/>
          <w:sz w:val="24"/>
          <w:szCs w:val="24"/>
        </w:rPr>
        <w:t xml:space="preserve"> and tribunal</w:t>
      </w:r>
      <w:r w:rsidRPr="007D374E">
        <w:rPr>
          <w:rFonts w:asciiTheme="minorHAnsi" w:hAnsiTheme="minorHAnsi" w:cstheme="minorHAnsi"/>
          <w:sz w:val="24"/>
          <w:szCs w:val="24"/>
        </w:rPr>
        <w:t xml:space="preserve"> </w:t>
      </w:r>
      <w:r w:rsidR="007D374E" w:rsidRPr="007D374E">
        <w:rPr>
          <w:rFonts w:asciiTheme="minorHAnsi" w:hAnsiTheme="minorHAnsi" w:cstheme="minorHAnsi"/>
          <w:sz w:val="24"/>
          <w:szCs w:val="24"/>
        </w:rPr>
        <w:t xml:space="preserve">information by clicking on the following link: </w:t>
      </w:r>
      <w:hyperlink r:id="rId20" w:history="1">
        <w:r w:rsidR="007D374E" w:rsidRPr="001D26D6">
          <w:rPr>
            <w:rStyle w:val="Hyperlink"/>
            <w:rFonts w:asciiTheme="minorHAnsi" w:hAnsiTheme="minorHAnsi" w:cstheme="minorHAnsi"/>
            <w:sz w:val="24"/>
            <w:szCs w:val="24"/>
          </w:rPr>
          <w:t>https://wakefield.mylocaloffer.org/education-health-and-care-plan-ehcp-information/appeals-and-disagreements/mediation/</w:t>
        </w:r>
      </w:hyperlink>
      <w:r w:rsidR="007D374E">
        <w:rPr>
          <w:rFonts w:asciiTheme="minorHAnsi" w:hAnsiTheme="minorHAnsi" w:cstheme="minorHAnsi"/>
          <w:sz w:val="24"/>
          <w:szCs w:val="24"/>
        </w:rPr>
        <w:t xml:space="preserve"> </w:t>
      </w:r>
      <w:r w:rsidRPr="0081689C">
        <w:rPr>
          <w:rFonts w:asciiTheme="minorHAnsi" w:hAnsiTheme="minorHAnsi" w:cstheme="minorHAnsi"/>
          <w:sz w:val="24"/>
          <w:szCs w:val="24"/>
        </w:rPr>
        <w:br/>
      </w:r>
    </w:p>
    <w:p w14:paraId="59DE601C" w14:textId="54BB12F9" w:rsidR="007F4908" w:rsidRDefault="0081689C" w:rsidP="007F4908">
      <w:pPr>
        <w:pStyle w:val="ListParagraph"/>
        <w:numPr>
          <w:ilvl w:val="0"/>
          <w:numId w:val="26"/>
        </w:numPr>
        <w:spacing w:after="0" w:line="259" w:lineRule="auto"/>
        <w:rPr>
          <w:rFonts w:asciiTheme="minorHAnsi" w:hAnsiTheme="minorHAnsi" w:cstheme="minorHAnsi"/>
          <w:b/>
          <w:bCs/>
          <w:sz w:val="28"/>
          <w:szCs w:val="28"/>
        </w:rPr>
      </w:pPr>
      <w:r>
        <w:rPr>
          <w:rFonts w:asciiTheme="minorHAnsi" w:hAnsiTheme="minorHAnsi" w:cstheme="minorHAnsi"/>
          <w:b/>
          <w:bCs/>
          <w:sz w:val="28"/>
          <w:szCs w:val="28"/>
        </w:rPr>
        <w:t xml:space="preserve"> </w:t>
      </w:r>
      <w:r w:rsidR="007F4908" w:rsidRPr="0081689C">
        <w:rPr>
          <w:rFonts w:asciiTheme="minorHAnsi" w:hAnsiTheme="minorHAnsi" w:cstheme="minorHAnsi"/>
          <w:b/>
          <w:bCs/>
          <w:sz w:val="28"/>
          <w:szCs w:val="28"/>
        </w:rPr>
        <w:t>Monitoring and Evaluation Arrangements</w:t>
      </w:r>
      <w:bookmarkStart w:id="17" w:name="_Hlk116896926"/>
    </w:p>
    <w:p w14:paraId="27D3B5CC" w14:textId="77777777" w:rsidR="0081689C" w:rsidRPr="0081689C" w:rsidRDefault="0081689C" w:rsidP="0081689C">
      <w:pPr>
        <w:pStyle w:val="ListParagraph"/>
        <w:spacing w:after="0" w:line="259" w:lineRule="auto"/>
        <w:ind w:firstLine="0"/>
        <w:rPr>
          <w:rFonts w:asciiTheme="minorHAnsi" w:hAnsiTheme="minorHAnsi" w:cstheme="minorHAnsi"/>
          <w:b/>
          <w:bCs/>
          <w:sz w:val="28"/>
          <w:szCs w:val="28"/>
        </w:rPr>
      </w:pPr>
    </w:p>
    <w:p w14:paraId="5283E49B" w14:textId="16ED11AE" w:rsidR="007F4908" w:rsidRPr="003B63EA" w:rsidRDefault="007F4908" w:rsidP="007F4908">
      <w:pPr>
        <w:pStyle w:val="1bodycopy10pt"/>
        <w:rPr>
          <w:rFonts w:asciiTheme="minorHAnsi" w:hAnsiTheme="minorHAnsi" w:cstheme="minorHAnsi"/>
          <w:sz w:val="24"/>
        </w:rPr>
      </w:pPr>
      <w:r w:rsidRPr="003B63EA">
        <w:rPr>
          <w:rFonts w:asciiTheme="minorHAnsi" w:hAnsiTheme="minorHAnsi" w:cstheme="minorHAnsi"/>
          <w:sz w:val="24"/>
        </w:rPr>
        <w:t>We are constantly looking for ways to improve our SEND policy.</w:t>
      </w:r>
      <w:bookmarkEnd w:id="17"/>
      <w:r w:rsidRPr="003B63EA">
        <w:rPr>
          <w:rFonts w:asciiTheme="minorHAnsi" w:hAnsiTheme="minorHAnsi" w:cstheme="minorHAnsi"/>
          <w:sz w:val="24"/>
        </w:rPr>
        <w:t xml:space="preserve"> Therefore, we will evaluate how effective our SEND provision is with regards to:</w:t>
      </w:r>
    </w:p>
    <w:p w14:paraId="18833A69" w14:textId="77777777" w:rsidR="007F4908" w:rsidRPr="003B63EA" w:rsidRDefault="007F4908" w:rsidP="0081689C">
      <w:pPr>
        <w:pStyle w:val="4Bulletedcopyblue"/>
        <w:numPr>
          <w:ilvl w:val="0"/>
          <w:numId w:val="28"/>
        </w:numPr>
        <w:rPr>
          <w:rFonts w:asciiTheme="minorHAnsi" w:hAnsiTheme="minorHAnsi" w:cstheme="minorHAnsi"/>
          <w:sz w:val="24"/>
          <w:szCs w:val="24"/>
        </w:rPr>
      </w:pPr>
      <w:bookmarkStart w:id="18" w:name="_Hlk116897321"/>
      <w:r w:rsidRPr="003B63EA">
        <w:rPr>
          <w:rFonts w:asciiTheme="minorHAnsi" w:hAnsiTheme="minorHAnsi" w:cstheme="minorHAnsi"/>
          <w:sz w:val="24"/>
          <w:szCs w:val="24"/>
        </w:rPr>
        <w:t xml:space="preserve">How early pupils are identified as having SEND  </w:t>
      </w:r>
    </w:p>
    <w:bookmarkEnd w:id="18"/>
    <w:p w14:paraId="7D647A46" w14:textId="77777777" w:rsidR="007F4908" w:rsidRPr="003B63EA" w:rsidRDefault="007F4908" w:rsidP="0081689C">
      <w:pPr>
        <w:pStyle w:val="4Bulletedcopyblue"/>
        <w:numPr>
          <w:ilvl w:val="0"/>
          <w:numId w:val="28"/>
        </w:numPr>
        <w:rPr>
          <w:rFonts w:asciiTheme="minorHAnsi" w:hAnsiTheme="minorHAnsi" w:cstheme="minorHAnsi"/>
          <w:sz w:val="24"/>
          <w:szCs w:val="24"/>
          <w:lang w:val="en-GB"/>
        </w:rPr>
      </w:pPr>
      <w:r w:rsidRPr="003B63EA">
        <w:rPr>
          <w:rFonts w:asciiTheme="minorHAnsi" w:hAnsiTheme="minorHAnsi" w:cstheme="minorHAnsi"/>
          <w:sz w:val="24"/>
          <w:szCs w:val="24"/>
          <w:lang w:val="en-GB"/>
        </w:rPr>
        <w:t>Pupils’ progress and attainment once they have been identified as having SEND</w:t>
      </w:r>
    </w:p>
    <w:p w14:paraId="12B3CF1C" w14:textId="240463D5" w:rsidR="007F4908" w:rsidRPr="003B63EA" w:rsidRDefault="007F4908" w:rsidP="0081689C">
      <w:pPr>
        <w:pStyle w:val="4Bulletedcopyblue"/>
        <w:numPr>
          <w:ilvl w:val="0"/>
          <w:numId w:val="28"/>
        </w:numPr>
        <w:rPr>
          <w:rFonts w:asciiTheme="minorHAnsi" w:hAnsiTheme="minorHAnsi" w:cstheme="minorHAnsi"/>
          <w:sz w:val="24"/>
          <w:szCs w:val="24"/>
        </w:rPr>
      </w:pPr>
      <w:r w:rsidRPr="003B63EA">
        <w:rPr>
          <w:rFonts w:asciiTheme="minorHAnsi" w:hAnsiTheme="minorHAnsi" w:cstheme="minorHAnsi"/>
          <w:sz w:val="24"/>
          <w:szCs w:val="24"/>
        </w:rPr>
        <w:t xml:space="preserve">Whether pupils with SEND feel safe, valued and included in the school community </w:t>
      </w:r>
    </w:p>
    <w:p w14:paraId="00DA8520" w14:textId="3197DCCA" w:rsidR="007F4908" w:rsidRPr="003B63EA" w:rsidRDefault="007F4908" w:rsidP="0081689C">
      <w:pPr>
        <w:pStyle w:val="4Bulletedcopyblue"/>
        <w:numPr>
          <w:ilvl w:val="0"/>
          <w:numId w:val="28"/>
        </w:numPr>
        <w:rPr>
          <w:rFonts w:asciiTheme="minorHAnsi" w:hAnsiTheme="minorHAnsi" w:cstheme="minorHAnsi"/>
          <w:sz w:val="24"/>
          <w:szCs w:val="24"/>
        </w:rPr>
      </w:pPr>
      <w:r w:rsidRPr="003B63EA">
        <w:rPr>
          <w:rFonts w:asciiTheme="minorHAnsi" w:hAnsiTheme="minorHAnsi" w:cstheme="minorHAnsi"/>
          <w:sz w:val="24"/>
          <w:szCs w:val="24"/>
        </w:rPr>
        <w:t>Class teachers attend transition meetings in July, for in house transition handover</w:t>
      </w:r>
      <w:r w:rsidR="00A70AEE">
        <w:rPr>
          <w:rFonts w:asciiTheme="minorHAnsi" w:hAnsiTheme="minorHAnsi" w:cstheme="minorHAnsi"/>
          <w:sz w:val="24"/>
          <w:szCs w:val="24"/>
        </w:rPr>
        <w:t>s</w:t>
      </w:r>
      <w:r w:rsidRPr="003B63EA">
        <w:rPr>
          <w:rFonts w:asciiTheme="minorHAnsi" w:hAnsiTheme="minorHAnsi" w:cstheme="minorHAnsi"/>
          <w:sz w:val="24"/>
          <w:szCs w:val="24"/>
        </w:rPr>
        <w:t>. This ensure</w:t>
      </w:r>
      <w:r w:rsidR="00A70AEE">
        <w:rPr>
          <w:rFonts w:asciiTheme="minorHAnsi" w:hAnsiTheme="minorHAnsi" w:cstheme="minorHAnsi"/>
          <w:sz w:val="24"/>
          <w:szCs w:val="24"/>
        </w:rPr>
        <w:t>s</w:t>
      </w:r>
      <w:r w:rsidRPr="003B63EA">
        <w:rPr>
          <w:rFonts w:asciiTheme="minorHAnsi" w:hAnsiTheme="minorHAnsi" w:cstheme="minorHAnsi"/>
          <w:sz w:val="24"/>
          <w:szCs w:val="24"/>
        </w:rPr>
        <w:t xml:space="preserve"> staff awareness of pupils with SEND from the start of the autumn term.</w:t>
      </w:r>
    </w:p>
    <w:p w14:paraId="5776BA6B" w14:textId="3890FD40" w:rsidR="007F4908" w:rsidRPr="003B63EA" w:rsidRDefault="007F4908" w:rsidP="0081689C">
      <w:pPr>
        <w:pStyle w:val="4Bulletedcopyblue"/>
        <w:numPr>
          <w:ilvl w:val="0"/>
          <w:numId w:val="28"/>
        </w:numPr>
        <w:rPr>
          <w:rFonts w:asciiTheme="minorHAnsi" w:hAnsiTheme="minorHAnsi" w:cstheme="minorHAnsi"/>
          <w:sz w:val="24"/>
          <w:szCs w:val="24"/>
        </w:rPr>
      </w:pPr>
      <w:r w:rsidRPr="003B63EA">
        <w:rPr>
          <w:rFonts w:asciiTheme="minorHAnsi" w:hAnsiTheme="minorHAnsi" w:cstheme="minorHAnsi"/>
          <w:sz w:val="24"/>
          <w:szCs w:val="24"/>
        </w:rPr>
        <w:t xml:space="preserve">SENCos may visit additional settings to support transition. </w:t>
      </w:r>
    </w:p>
    <w:p w14:paraId="60A95292" w14:textId="4FD5697A" w:rsidR="007F4908" w:rsidRDefault="007F4908" w:rsidP="00DA5F30">
      <w:pPr>
        <w:pStyle w:val="4Bulletedcopyblue"/>
        <w:numPr>
          <w:ilvl w:val="0"/>
          <w:numId w:val="28"/>
        </w:numPr>
        <w:rPr>
          <w:rFonts w:asciiTheme="minorHAnsi" w:hAnsiTheme="minorHAnsi" w:cstheme="minorHAnsi"/>
          <w:sz w:val="24"/>
          <w:szCs w:val="24"/>
        </w:rPr>
      </w:pPr>
      <w:r w:rsidRPr="003B63EA">
        <w:rPr>
          <w:rFonts w:asciiTheme="minorHAnsi" w:hAnsiTheme="minorHAnsi" w:cstheme="minorHAnsi"/>
          <w:sz w:val="24"/>
          <w:szCs w:val="24"/>
        </w:rPr>
        <w:t>Comments and feedback from pupils and their parents</w:t>
      </w:r>
    </w:p>
    <w:p w14:paraId="493C5193" w14:textId="11103112" w:rsidR="00DA5F30" w:rsidRDefault="00DA5F30" w:rsidP="00DA5F30">
      <w:pPr>
        <w:pStyle w:val="4Bulletedcopyblue"/>
        <w:numPr>
          <w:ilvl w:val="0"/>
          <w:numId w:val="0"/>
        </w:numPr>
        <w:ind w:left="360"/>
        <w:rPr>
          <w:rFonts w:asciiTheme="minorHAnsi" w:hAnsiTheme="minorHAnsi" w:cstheme="minorHAnsi"/>
          <w:sz w:val="24"/>
          <w:szCs w:val="24"/>
        </w:rPr>
      </w:pPr>
    </w:p>
    <w:p w14:paraId="353731AB" w14:textId="77777777" w:rsidR="00602978" w:rsidRPr="00DA5F30" w:rsidRDefault="00602978" w:rsidP="00DA5F30">
      <w:pPr>
        <w:pStyle w:val="4Bulletedcopyblue"/>
        <w:numPr>
          <w:ilvl w:val="0"/>
          <w:numId w:val="0"/>
        </w:numPr>
        <w:ind w:left="360"/>
        <w:rPr>
          <w:rFonts w:asciiTheme="minorHAnsi" w:hAnsiTheme="minorHAnsi" w:cstheme="minorHAnsi"/>
          <w:sz w:val="24"/>
          <w:szCs w:val="24"/>
        </w:rPr>
      </w:pPr>
    </w:p>
    <w:p w14:paraId="73DCA85E" w14:textId="08E8CB39" w:rsidR="007F4908" w:rsidRPr="0081689C" w:rsidRDefault="0081689C" w:rsidP="003B63EA">
      <w:pPr>
        <w:pStyle w:val="4Bulletedcopyblue"/>
        <w:numPr>
          <w:ilvl w:val="0"/>
          <w:numId w:val="26"/>
        </w:numPr>
        <w:rPr>
          <w:rFonts w:asciiTheme="minorHAnsi" w:hAnsiTheme="minorHAnsi" w:cstheme="minorHAnsi"/>
          <w:b/>
          <w:bCs/>
          <w:sz w:val="28"/>
          <w:szCs w:val="28"/>
        </w:rPr>
      </w:pPr>
      <w:r>
        <w:rPr>
          <w:rFonts w:asciiTheme="minorHAnsi" w:hAnsiTheme="minorHAnsi" w:cstheme="minorHAnsi"/>
          <w:b/>
          <w:bCs/>
          <w:sz w:val="28"/>
          <w:szCs w:val="28"/>
        </w:rPr>
        <w:lastRenderedPageBreak/>
        <w:t xml:space="preserve"> </w:t>
      </w:r>
      <w:r w:rsidR="007F4908" w:rsidRPr="0081689C">
        <w:rPr>
          <w:rFonts w:asciiTheme="minorHAnsi" w:hAnsiTheme="minorHAnsi" w:cstheme="minorHAnsi"/>
          <w:b/>
          <w:bCs/>
          <w:sz w:val="28"/>
          <w:szCs w:val="28"/>
        </w:rPr>
        <w:t xml:space="preserve">Monitoring the policy </w:t>
      </w:r>
    </w:p>
    <w:p w14:paraId="135D7CA2" w14:textId="6CFB54C1" w:rsidR="007F4908" w:rsidRPr="003B63EA" w:rsidRDefault="007F4908" w:rsidP="0081689C">
      <w:pPr>
        <w:rPr>
          <w:rFonts w:asciiTheme="minorHAnsi" w:hAnsiTheme="minorHAnsi" w:cstheme="minorHAnsi"/>
          <w:sz w:val="24"/>
          <w:szCs w:val="24"/>
        </w:rPr>
      </w:pPr>
      <w:r w:rsidRPr="003B63EA">
        <w:rPr>
          <w:rFonts w:asciiTheme="minorHAnsi" w:hAnsiTheme="minorHAnsi" w:cstheme="minorHAnsi"/>
          <w:sz w:val="24"/>
          <w:szCs w:val="24"/>
        </w:rPr>
        <w:t xml:space="preserve">This policy will be reviewed by the SENCOs, </w:t>
      </w:r>
      <w:r w:rsidR="004F7BC4">
        <w:rPr>
          <w:rFonts w:asciiTheme="minorHAnsi" w:hAnsiTheme="minorHAnsi" w:cstheme="minorHAnsi"/>
          <w:sz w:val="24"/>
          <w:szCs w:val="24"/>
        </w:rPr>
        <w:t>Samantha Saville</w:t>
      </w:r>
      <w:r w:rsidRPr="003B63EA">
        <w:rPr>
          <w:rFonts w:asciiTheme="minorHAnsi" w:hAnsiTheme="minorHAnsi" w:cstheme="minorHAnsi"/>
          <w:sz w:val="24"/>
          <w:szCs w:val="24"/>
        </w:rPr>
        <w:t xml:space="preserve"> and Rebecca </w:t>
      </w:r>
      <w:r w:rsidR="004F7BC4">
        <w:rPr>
          <w:rFonts w:asciiTheme="minorHAnsi" w:hAnsiTheme="minorHAnsi" w:cstheme="minorHAnsi"/>
          <w:sz w:val="24"/>
          <w:szCs w:val="24"/>
        </w:rPr>
        <w:t>Hossack</w:t>
      </w:r>
      <w:r w:rsidRPr="003B63EA">
        <w:rPr>
          <w:rFonts w:asciiTheme="minorHAnsi" w:hAnsiTheme="minorHAnsi" w:cstheme="minorHAnsi"/>
          <w:color w:val="943634"/>
          <w:sz w:val="24"/>
          <w:szCs w:val="24"/>
        </w:rPr>
        <w:t xml:space="preserve"> </w:t>
      </w:r>
      <w:r w:rsidRPr="003B63EA">
        <w:rPr>
          <w:rFonts w:asciiTheme="minorHAnsi" w:hAnsiTheme="minorHAnsi" w:cstheme="minorHAnsi"/>
          <w:bCs/>
          <w:sz w:val="24"/>
          <w:szCs w:val="24"/>
        </w:rPr>
        <w:t>annually</w:t>
      </w:r>
      <w:r w:rsidRPr="003B63EA">
        <w:rPr>
          <w:rFonts w:asciiTheme="minorHAnsi" w:hAnsiTheme="minorHAnsi" w:cstheme="minorHAnsi"/>
          <w:sz w:val="24"/>
          <w:szCs w:val="24"/>
        </w:rPr>
        <w:t xml:space="preserve">. It will also be updated when any new legislation, requirements or changes in procedure occur during the year. The policy will be approved by the full governing board. </w:t>
      </w:r>
    </w:p>
    <w:p w14:paraId="2B94DCD6" w14:textId="77777777" w:rsidR="0081689C" w:rsidRPr="003B63EA" w:rsidRDefault="0081689C" w:rsidP="0028508F">
      <w:pPr>
        <w:ind w:left="0" w:firstLine="0"/>
        <w:rPr>
          <w:rFonts w:asciiTheme="minorHAnsi" w:hAnsiTheme="minorHAnsi" w:cstheme="minorHAnsi"/>
          <w:sz w:val="24"/>
          <w:szCs w:val="24"/>
        </w:rPr>
      </w:pPr>
    </w:p>
    <w:p w14:paraId="5FE0815B" w14:textId="1FED8CC0" w:rsidR="006E2019" w:rsidRPr="0081689C" w:rsidRDefault="0081689C" w:rsidP="003B63EA">
      <w:pPr>
        <w:pStyle w:val="ListParagraph"/>
        <w:numPr>
          <w:ilvl w:val="0"/>
          <w:numId w:val="26"/>
        </w:numPr>
        <w:rPr>
          <w:rFonts w:asciiTheme="minorHAnsi" w:hAnsiTheme="minorHAnsi" w:cstheme="minorHAnsi"/>
          <w:b/>
          <w:bCs/>
          <w:sz w:val="28"/>
          <w:szCs w:val="28"/>
        </w:rPr>
      </w:pPr>
      <w:r>
        <w:rPr>
          <w:rFonts w:asciiTheme="minorHAnsi" w:hAnsiTheme="minorHAnsi" w:cstheme="minorHAnsi"/>
          <w:b/>
          <w:bCs/>
          <w:sz w:val="28"/>
          <w:szCs w:val="28"/>
        </w:rPr>
        <w:t xml:space="preserve"> </w:t>
      </w:r>
      <w:r w:rsidR="006E2019" w:rsidRPr="0081689C">
        <w:rPr>
          <w:rFonts w:asciiTheme="minorHAnsi" w:hAnsiTheme="minorHAnsi" w:cstheme="minorHAnsi"/>
          <w:b/>
          <w:bCs/>
          <w:sz w:val="28"/>
          <w:szCs w:val="28"/>
        </w:rPr>
        <w:t xml:space="preserve">Links with other </w:t>
      </w:r>
      <w:r>
        <w:rPr>
          <w:rFonts w:asciiTheme="minorHAnsi" w:hAnsiTheme="minorHAnsi" w:cstheme="minorHAnsi"/>
          <w:b/>
          <w:bCs/>
          <w:sz w:val="28"/>
          <w:szCs w:val="28"/>
        </w:rPr>
        <w:t>P</w:t>
      </w:r>
      <w:r w:rsidR="006E2019" w:rsidRPr="0081689C">
        <w:rPr>
          <w:rFonts w:asciiTheme="minorHAnsi" w:hAnsiTheme="minorHAnsi" w:cstheme="minorHAnsi"/>
          <w:b/>
          <w:bCs/>
          <w:sz w:val="28"/>
          <w:szCs w:val="28"/>
        </w:rPr>
        <w:t xml:space="preserve">olicies and </w:t>
      </w:r>
      <w:r>
        <w:rPr>
          <w:rFonts w:asciiTheme="minorHAnsi" w:hAnsiTheme="minorHAnsi" w:cstheme="minorHAnsi"/>
          <w:b/>
          <w:bCs/>
          <w:sz w:val="28"/>
          <w:szCs w:val="28"/>
        </w:rPr>
        <w:t>D</w:t>
      </w:r>
      <w:r w:rsidR="006E2019" w:rsidRPr="0081689C">
        <w:rPr>
          <w:rFonts w:asciiTheme="minorHAnsi" w:hAnsiTheme="minorHAnsi" w:cstheme="minorHAnsi"/>
          <w:b/>
          <w:bCs/>
          <w:sz w:val="28"/>
          <w:szCs w:val="28"/>
        </w:rPr>
        <w:t>ocuments</w:t>
      </w:r>
    </w:p>
    <w:p w14:paraId="78D6DCD1" w14:textId="583756B2" w:rsidR="006E2019" w:rsidRPr="003B63EA" w:rsidRDefault="006E2019" w:rsidP="006E2019">
      <w:pPr>
        <w:rPr>
          <w:rFonts w:asciiTheme="minorHAnsi" w:hAnsiTheme="minorHAnsi" w:cstheme="minorHAnsi"/>
          <w:sz w:val="24"/>
          <w:szCs w:val="24"/>
        </w:rPr>
      </w:pPr>
    </w:p>
    <w:p w14:paraId="22BA07B6" w14:textId="6AE5BD4D" w:rsidR="006E2019" w:rsidRDefault="006E2019" w:rsidP="006E2019">
      <w:pPr>
        <w:rPr>
          <w:rFonts w:asciiTheme="minorHAnsi" w:hAnsiTheme="minorHAnsi" w:cstheme="minorHAnsi"/>
          <w:sz w:val="24"/>
          <w:szCs w:val="24"/>
        </w:rPr>
      </w:pPr>
      <w:r w:rsidRPr="003B63EA">
        <w:rPr>
          <w:rFonts w:asciiTheme="minorHAnsi" w:hAnsiTheme="minorHAnsi" w:cstheme="minorHAnsi"/>
          <w:sz w:val="24"/>
          <w:szCs w:val="24"/>
        </w:rPr>
        <w:t xml:space="preserve">This policy links to the following documents:  </w:t>
      </w:r>
    </w:p>
    <w:p w14:paraId="0A9C1C7A" w14:textId="77777777" w:rsidR="0081689C" w:rsidRPr="003B63EA" w:rsidRDefault="0081689C" w:rsidP="006E2019">
      <w:pPr>
        <w:rPr>
          <w:rFonts w:asciiTheme="minorHAnsi" w:hAnsiTheme="minorHAnsi" w:cstheme="minorHAnsi"/>
          <w:sz w:val="24"/>
          <w:szCs w:val="24"/>
        </w:rPr>
      </w:pPr>
    </w:p>
    <w:p w14:paraId="55C6A230" w14:textId="77777777" w:rsidR="006E2019" w:rsidRPr="003B63EA" w:rsidRDefault="006E2019" w:rsidP="0081689C">
      <w:pPr>
        <w:pStyle w:val="4Bulletedcopyblue"/>
        <w:numPr>
          <w:ilvl w:val="0"/>
          <w:numId w:val="29"/>
        </w:numPr>
        <w:rPr>
          <w:rFonts w:asciiTheme="minorHAnsi" w:hAnsiTheme="minorHAnsi" w:cstheme="minorHAnsi"/>
          <w:sz w:val="24"/>
          <w:szCs w:val="24"/>
        </w:rPr>
      </w:pPr>
      <w:r w:rsidRPr="003B63EA">
        <w:rPr>
          <w:rFonts w:asciiTheme="minorHAnsi" w:hAnsiTheme="minorHAnsi" w:cstheme="minorHAnsi"/>
          <w:sz w:val="24"/>
          <w:szCs w:val="24"/>
        </w:rPr>
        <w:t>SEN information report</w:t>
      </w:r>
    </w:p>
    <w:p w14:paraId="4048F9CF" w14:textId="77777777" w:rsidR="006E2019" w:rsidRPr="003B63EA" w:rsidRDefault="006E2019" w:rsidP="0081689C">
      <w:pPr>
        <w:pStyle w:val="4Bulletedcopyblue"/>
        <w:numPr>
          <w:ilvl w:val="0"/>
          <w:numId w:val="29"/>
        </w:numPr>
        <w:rPr>
          <w:rFonts w:asciiTheme="minorHAnsi" w:hAnsiTheme="minorHAnsi" w:cstheme="minorHAnsi"/>
          <w:sz w:val="24"/>
          <w:szCs w:val="24"/>
        </w:rPr>
      </w:pPr>
      <w:r w:rsidRPr="003B63EA">
        <w:rPr>
          <w:rFonts w:asciiTheme="minorHAnsi" w:hAnsiTheme="minorHAnsi" w:cstheme="minorHAnsi"/>
          <w:sz w:val="24"/>
          <w:szCs w:val="24"/>
        </w:rPr>
        <w:t xml:space="preserve">The local offer </w:t>
      </w:r>
    </w:p>
    <w:p w14:paraId="4AA44307" w14:textId="77777777" w:rsidR="006E2019" w:rsidRPr="003B63EA" w:rsidRDefault="006E2019" w:rsidP="0081689C">
      <w:pPr>
        <w:pStyle w:val="4Bulletedcopyblue"/>
        <w:numPr>
          <w:ilvl w:val="0"/>
          <w:numId w:val="29"/>
        </w:numPr>
        <w:rPr>
          <w:rFonts w:asciiTheme="minorHAnsi" w:hAnsiTheme="minorHAnsi" w:cstheme="minorHAnsi"/>
          <w:sz w:val="24"/>
          <w:szCs w:val="24"/>
        </w:rPr>
      </w:pPr>
      <w:r w:rsidRPr="003B63EA">
        <w:rPr>
          <w:rFonts w:asciiTheme="minorHAnsi" w:hAnsiTheme="minorHAnsi" w:cstheme="minorHAnsi"/>
          <w:sz w:val="24"/>
          <w:szCs w:val="24"/>
        </w:rPr>
        <w:t xml:space="preserve">Accessibility plan </w:t>
      </w:r>
    </w:p>
    <w:p w14:paraId="1AAC52AA" w14:textId="77777777" w:rsidR="006E2019" w:rsidRPr="003B63EA" w:rsidRDefault="006E2019" w:rsidP="0081689C">
      <w:pPr>
        <w:pStyle w:val="4Bulletedcopyblue"/>
        <w:numPr>
          <w:ilvl w:val="0"/>
          <w:numId w:val="29"/>
        </w:numPr>
        <w:rPr>
          <w:rFonts w:asciiTheme="minorHAnsi" w:hAnsiTheme="minorHAnsi" w:cstheme="minorHAnsi"/>
          <w:sz w:val="24"/>
          <w:szCs w:val="24"/>
        </w:rPr>
      </w:pPr>
      <w:r w:rsidRPr="003B63EA">
        <w:rPr>
          <w:rFonts w:asciiTheme="minorHAnsi" w:hAnsiTheme="minorHAnsi" w:cstheme="minorHAnsi"/>
          <w:sz w:val="24"/>
          <w:szCs w:val="24"/>
        </w:rPr>
        <w:t>Behaviour policy</w:t>
      </w:r>
    </w:p>
    <w:p w14:paraId="5FEC058B" w14:textId="77777777" w:rsidR="006E2019" w:rsidRPr="003B63EA" w:rsidRDefault="006E2019" w:rsidP="0081689C">
      <w:pPr>
        <w:pStyle w:val="4Bulletedcopyblue"/>
        <w:numPr>
          <w:ilvl w:val="0"/>
          <w:numId w:val="29"/>
        </w:numPr>
        <w:rPr>
          <w:rFonts w:asciiTheme="minorHAnsi" w:hAnsiTheme="minorHAnsi" w:cstheme="minorHAnsi"/>
          <w:sz w:val="24"/>
          <w:szCs w:val="24"/>
        </w:rPr>
      </w:pPr>
      <w:r w:rsidRPr="003B63EA">
        <w:rPr>
          <w:rFonts w:asciiTheme="minorHAnsi" w:hAnsiTheme="minorHAnsi" w:cstheme="minorHAnsi"/>
          <w:sz w:val="24"/>
          <w:szCs w:val="24"/>
        </w:rPr>
        <w:t xml:space="preserve">Equality information and objectives </w:t>
      </w:r>
    </w:p>
    <w:p w14:paraId="7C9D91C4" w14:textId="77777777" w:rsidR="006E2019" w:rsidRPr="003B63EA" w:rsidRDefault="006E2019" w:rsidP="0081689C">
      <w:pPr>
        <w:pStyle w:val="4Bulletedcopyblue"/>
        <w:numPr>
          <w:ilvl w:val="0"/>
          <w:numId w:val="29"/>
        </w:numPr>
        <w:rPr>
          <w:rFonts w:asciiTheme="minorHAnsi" w:hAnsiTheme="minorHAnsi" w:cstheme="minorHAnsi"/>
          <w:sz w:val="24"/>
          <w:szCs w:val="24"/>
        </w:rPr>
      </w:pPr>
      <w:r w:rsidRPr="003B63EA">
        <w:rPr>
          <w:rFonts w:asciiTheme="minorHAnsi" w:hAnsiTheme="minorHAnsi" w:cstheme="minorHAnsi"/>
          <w:sz w:val="24"/>
          <w:szCs w:val="24"/>
        </w:rPr>
        <w:t>Supporting pupils with medical conditions policy</w:t>
      </w:r>
    </w:p>
    <w:p w14:paraId="43EDF81A" w14:textId="77777777" w:rsidR="006E2019" w:rsidRPr="003B63EA" w:rsidRDefault="006E2019" w:rsidP="0081689C">
      <w:pPr>
        <w:pStyle w:val="4Bulletedcopyblue"/>
        <w:numPr>
          <w:ilvl w:val="0"/>
          <w:numId w:val="29"/>
        </w:numPr>
        <w:rPr>
          <w:rFonts w:asciiTheme="minorHAnsi" w:hAnsiTheme="minorHAnsi" w:cstheme="minorHAnsi"/>
          <w:sz w:val="24"/>
          <w:szCs w:val="24"/>
        </w:rPr>
      </w:pPr>
      <w:r w:rsidRPr="003B63EA">
        <w:rPr>
          <w:rFonts w:asciiTheme="minorHAnsi" w:hAnsiTheme="minorHAnsi" w:cstheme="minorHAnsi"/>
          <w:sz w:val="24"/>
          <w:szCs w:val="24"/>
        </w:rPr>
        <w:t>Attendance policy</w:t>
      </w:r>
    </w:p>
    <w:p w14:paraId="1B53C681" w14:textId="77777777" w:rsidR="006E2019" w:rsidRPr="003B63EA" w:rsidRDefault="006E2019" w:rsidP="0081689C">
      <w:pPr>
        <w:pStyle w:val="4Bulletedcopyblue"/>
        <w:numPr>
          <w:ilvl w:val="0"/>
          <w:numId w:val="29"/>
        </w:numPr>
        <w:rPr>
          <w:rFonts w:asciiTheme="minorHAnsi" w:hAnsiTheme="minorHAnsi" w:cstheme="minorHAnsi"/>
          <w:sz w:val="24"/>
          <w:szCs w:val="24"/>
        </w:rPr>
      </w:pPr>
      <w:r w:rsidRPr="003B63EA">
        <w:rPr>
          <w:rFonts w:asciiTheme="minorHAnsi" w:hAnsiTheme="minorHAnsi" w:cstheme="minorHAnsi"/>
          <w:sz w:val="24"/>
          <w:szCs w:val="24"/>
        </w:rPr>
        <w:t xml:space="preserve">Safeguarding / child protection policy </w:t>
      </w:r>
    </w:p>
    <w:p w14:paraId="0D6B35EB" w14:textId="00EF5D07" w:rsidR="007F4908" w:rsidRPr="003B63EA" w:rsidRDefault="0081689C" w:rsidP="0081689C">
      <w:pPr>
        <w:pStyle w:val="4Bulletedcopyblue"/>
        <w:numPr>
          <w:ilvl w:val="0"/>
          <w:numId w:val="29"/>
        </w:numPr>
        <w:rPr>
          <w:rFonts w:asciiTheme="minorHAnsi" w:hAnsiTheme="minorHAnsi" w:cstheme="minorHAnsi"/>
          <w:sz w:val="24"/>
          <w:szCs w:val="24"/>
        </w:rPr>
      </w:pPr>
      <w:r w:rsidRPr="003B63EA">
        <w:rPr>
          <w:rFonts w:asciiTheme="minorHAnsi" w:hAnsiTheme="minorHAnsi" w:cstheme="minorHAnsi"/>
          <w:sz w:val="24"/>
          <w:szCs w:val="24"/>
        </w:rPr>
        <w:t>Complaints</w:t>
      </w:r>
      <w:r w:rsidR="006E2019" w:rsidRPr="003B63EA">
        <w:rPr>
          <w:rFonts w:asciiTheme="minorHAnsi" w:hAnsiTheme="minorHAnsi" w:cstheme="minorHAnsi"/>
          <w:sz w:val="24"/>
          <w:szCs w:val="24"/>
        </w:rPr>
        <w:t xml:space="preserve"> policy</w:t>
      </w:r>
    </w:p>
    <w:sectPr w:rsidR="007F4908" w:rsidRPr="003B63EA" w:rsidSect="003B63EA">
      <w:headerReference w:type="even" r:id="rId21"/>
      <w:headerReference w:type="default" r:id="rId22"/>
      <w:footerReference w:type="even" r:id="rId23"/>
      <w:footerReference w:type="default" r:id="rId24"/>
      <w:headerReference w:type="first" r:id="rId25"/>
      <w:footerReference w:type="first" r:id="rId26"/>
      <w:pgSz w:w="11904" w:h="17338"/>
      <w:pgMar w:top="1440" w:right="1440" w:bottom="1440" w:left="1440" w:header="720" w:footer="720" w:gutter="0"/>
      <w:cols w:space="720"/>
      <w:titlePg/>
      <w:docGrid w:linePitch="31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8FC29" w14:textId="77777777" w:rsidR="00A9206C" w:rsidRDefault="00A9206C">
      <w:pPr>
        <w:spacing w:after="0" w:line="240" w:lineRule="auto"/>
      </w:pPr>
      <w:r>
        <w:separator/>
      </w:r>
    </w:p>
  </w:endnote>
  <w:endnote w:type="continuationSeparator" w:id="0">
    <w:p w14:paraId="30A69D62" w14:textId="77777777" w:rsidR="00A9206C" w:rsidRDefault="00A92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4CD64" w14:textId="77777777" w:rsidR="008D1AC2" w:rsidRDefault="009629DC">
    <w:pPr>
      <w:spacing w:after="0" w:line="259" w:lineRule="auto"/>
      <w:ind w:left="575" w:firstLine="0"/>
      <w:jc w:val="center"/>
    </w:pPr>
    <w:r>
      <w:fldChar w:fldCharType="begin"/>
    </w:r>
    <w:r>
      <w:instrText xml:space="preserve"> PAGE   \* MERGEFORMAT </w:instrText>
    </w:r>
    <w:r>
      <w:fldChar w:fldCharType="separate"/>
    </w:r>
    <w:r>
      <w:rPr>
        <w:rFonts w:ascii="Arial" w:eastAsia="Arial" w:hAnsi="Arial" w:cs="Arial"/>
        <w:sz w:val="24"/>
      </w:rPr>
      <w:t>2</w:t>
    </w:r>
    <w:r>
      <w:rPr>
        <w:rFonts w:ascii="Arial" w:eastAsia="Arial" w:hAnsi="Arial" w:cs="Arial"/>
        <w:sz w:val="24"/>
      </w:rPr>
      <w:fldChar w:fldCharType="end"/>
    </w:r>
    <w:r>
      <w:rPr>
        <w:rFonts w:ascii="Arial" w:eastAsia="Arial" w:hAnsi="Arial" w:cs="Arial"/>
        <w:sz w:val="24"/>
      </w:rPr>
      <w:t xml:space="preserve"> </w:t>
    </w:r>
  </w:p>
  <w:p w14:paraId="500842CE" w14:textId="77777777" w:rsidR="008D1AC2" w:rsidRDefault="009629DC">
    <w:pPr>
      <w:spacing w:after="0" w:line="259" w:lineRule="auto"/>
      <w:ind w:left="567" w:firstLine="0"/>
    </w:pPr>
    <w:r>
      <w:rPr>
        <w:rFonts w:ascii="Arial" w:eastAsia="Arial" w:hAnsi="Arial" w:cs="Arial"/>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034AE" w14:textId="0DB116A1" w:rsidR="008D1AC2" w:rsidRDefault="008D1AC2" w:rsidP="00BF19DA">
    <w:pPr>
      <w:spacing w:after="0" w:line="259" w:lineRule="auto"/>
      <w:ind w:left="575" w:firstLine="0"/>
    </w:pPr>
  </w:p>
  <w:p w14:paraId="0871ADFD" w14:textId="77777777" w:rsidR="008D1AC2" w:rsidRDefault="009629DC">
    <w:pPr>
      <w:spacing w:after="0" w:line="259" w:lineRule="auto"/>
      <w:ind w:left="567" w:firstLine="0"/>
    </w:pPr>
    <w:r>
      <w:rPr>
        <w:rFonts w:ascii="Arial" w:eastAsia="Arial" w:hAnsi="Arial" w:cs="Arial"/>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1B441" w14:textId="77777777" w:rsidR="008D1AC2" w:rsidRDefault="008D1AC2">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CCCD2" w14:textId="77777777" w:rsidR="00A9206C" w:rsidRDefault="00A9206C">
      <w:pPr>
        <w:spacing w:after="0" w:line="240" w:lineRule="auto"/>
      </w:pPr>
      <w:r>
        <w:separator/>
      </w:r>
    </w:p>
  </w:footnote>
  <w:footnote w:type="continuationSeparator" w:id="0">
    <w:p w14:paraId="3CA07E68" w14:textId="77777777" w:rsidR="00A9206C" w:rsidRDefault="00A920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3BD9D" w14:textId="51F92683" w:rsidR="002B55F9" w:rsidRDefault="003B72A3">
    <w:pPr>
      <w:pStyle w:val="Header"/>
    </w:pPr>
    <w:r>
      <w:rPr>
        <w:noProof/>
      </w:rPr>
      <w:pict w14:anchorId="63E1369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20844" o:spid="_x0000_s1026" type="#_x0000_t136" style="position:absolute;left:0;text-align:left;margin-left:0;margin-top:0;width:397.6pt;height:238.55pt;rotation:315;z-index:-251655168;mso-position-horizontal:center;mso-position-horizontal-relative:margin;mso-position-vertical:center;mso-position-vertical-relative:margin" o:allowincell="f" fillcolor="silver" stroked="f">
          <v:fill opacity=".5"/>
          <v:textpath style="font-family:&quot;Calibri&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E87C0" w14:textId="4799D1F8" w:rsidR="002B55F9" w:rsidRDefault="003B72A3">
    <w:pPr>
      <w:pStyle w:val="Header"/>
    </w:pPr>
    <w:r>
      <w:rPr>
        <w:noProof/>
      </w:rPr>
      <w:pict w14:anchorId="3D92E64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20845" o:spid="_x0000_s1027" type="#_x0000_t136" style="position:absolute;left:0;text-align:left;margin-left:0;margin-top:0;width:397.6pt;height:238.55pt;rotation:315;z-index:-251653120;mso-position-horizontal:center;mso-position-horizontal-relative:margin;mso-position-vertical:center;mso-position-vertical-relative:margin" o:allowincell="f" fillcolor="silver" stroked="f">
          <v:fill opacity=".5"/>
          <v:textpath style="font-family:&quot;Calibri&quot;;font-size:1pt" string="DRAF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856AC" w14:textId="64524231" w:rsidR="002B55F9" w:rsidRDefault="003B72A3">
    <w:pPr>
      <w:pStyle w:val="Header"/>
    </w:pPr>
    <w:r>
      <w:rPr>
        <w:noProof/>
      </w:rPr>
      <w:pict w14:anchorId="58D451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20843" o:spid="_x0000_s1025" type="#_x0000_t136" style="position:absolute;left:0;text-align:left;margin-left:0;margin-top:0;width:397.6pt;height:238.55pt;rotation:315;z-index:-251657216;mso-position-horizontal:center;mso-position-horizontal-relative:margin;mso-position-vertical:center;mso-position-vertical-relative:margin" o:allowincell="f" fillcolor="silver" stroked="f">
          <v:fill opacity=".5"/>
          <v:textpath style="font-family:&quot;Calibri&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3pt;height:331.8pt" o:bullet="t">
        <v:imagedata r:id="rId1" o:title="TK_LOGO_POINTER_RGB_bullet_blue"/>
      </v:shape>
    </w:pict>
  </w:numPicBullet>
  <w:abstractNum w:abstractNumId="0" w15:restartNumberingAfterBreak="0">
    <w:nsid w:val="00C113E9"/>
    <w:multiLevelType w:val="hybridMultilevel"/>
    <w:tmpl w:val="2E668400"/>
    <w:lvl w:ilvl="0" w:tplc="08090001">
      <w:start w:val="1"/>
      <w:numFmt w:val="bullet"/>
      <w:lvlText w:val=""/>
      <w:lvlJc w:val="left"/>
      <w:pPr>
        <w:ind w:left="51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82A52"/>
    <w:multiLevelType w:val="hybridMultilevel"/>
    <w:tmpl w:val="723E2958"/>
    <w:lvl w:ilvl="0" w:tplc="74CAECE0">
      <w:start w:val="6"/>
      <w:numFmt w:val="decimal"/>
      <w:lvlText w:val="%1."/>
      <w:lvlJc w:val="left"/>
      <w:pPr>
        <w:ind w:left="22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0E18F116">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8256AFFE">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25E2C396">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071E86B0">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B546D52E">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EDEC2082">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778A78C0">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CDD87F06">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105961D7"/>
    <w:multiLevelType w:val="hybridMultilevel"/>
    <w:tmpl w:val="5F8279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751040"/>
    <w:multiLevelType w:val="hybridMultilevel"/>
    <w:tmpl w:val="BF6892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E37183"/>
    <w:multiLevelType w:val="hybridMultilevel"/>
    <w:tmpl w:val="DBA8641E"/>
    <w:lvl w:ilvl="0" w:tplc="4D40019C">
      <w:start w:val="1"/>
      <w:numFmt w:val="bullet"/>
      <w:lvlText w:val="•"/>
      <w:lvlPicBulletId w:val="0"/>
      <w:lvlJc w:val="left"/>
      <w:pPr>
        <w:ind w:left="340" w:hanging="170"/>
      </w:pPr>
      <w:rPr>
        <w:rFonts w:ascii="Arial" w:eastAsia="Arial" w:hAnsi="Arial" w:cs="Arial" w:hint="default"/>
        <w:b w:val="0"/>
        <w:i w:val="0"/>
        <w:strike w:val="0"/>
        <w:dstrike w:val="0"/>
        <w:color w:val="000000"/>
        <w:sz w:val="23"/>
        <w:szCs w:val="23"/>
        <w:u w:val="none" w:color="000000"/>
        <w:bdr w:val="none" w:sz="0" w:space="0" w:color="auto"/>
        <w:shd w:val="clear" w:color="auto" w:fill="auto"/>
        <w:vertAlign w:val="baseline"/>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 w15:restartNumberingAfterBreak="0">
    <w:nsid w:val="19EF2058"/>
    <w:multiLevelType w:val="hybridMultilevel"/>
    <w:tmpl w:val="8F46F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4477DB"/>
    <w:multiLevelType w:val="hybridMultilevel"/>
    <w:tmpl w:val="9E0832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1671EA1"/>
    <w:multiLevelType w:val="hybridMultilevel"/>
    <w:tmpl w:val="18EA4028"/>
    <w:lvl w:ilvl="0" w:tplc="D49E5CE4">
      <w:start w:val="1"/>
      <w:numFmt w:val="decimal"/>
      <w:lvlText w:val="%1."/>
      <w:lvlJc w:val="left"/>
      <w:pPr>
        <w:ind w:left="345" w:hanging="360"/>
      </w:pPr>
      <w:rPr>
        <w:rFonts w:hint="default"/>
        <w:b/>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8" w15:restartNumberingAfterBreak="0">
    <w:nsid w:val="265D6829"/>
    <w:multiLevelType w:val="hybridMultilevel"/>
    <w:tmpl w:val="56FED596"/>
    <w:lvl w:ilvl="0" w:tplc="980A26AA">
      <w:start w:val="1"/>
      <w:numFmt w:val="bullet"/>
      <w:lvlText w:val="•"/>
      <w:lvlJc w:val="left"/>
      <w:pPr>
        <w:ind w:left="16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B1F242C6">
      <w:start w:val="1"/>
      <w:numFmt w:val="bullet"/>
      <w:lvlText w:val="o"/>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150A5D88">
      <w:start w:val="1"/>
      <w:numFmt w:val="bullet"/>
      <w:lvlText w:val="▪"/>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99D279AC">
      <w:start w:val="1"/>
      <w:numFmt w:val="bullet"/>
      <w:lvlText w:val="•"/>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47202A8E">
      <w:start w:val="1"/>
      <w:numFmt w:val="bullet"/>
      <w:lvlText w:val="o"/>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08E8F67A">
      <w:start w:val="1"/>
      <w:numFmt w:val="bullet"/>
      <w:lvlText w:val="▪"/>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3CE8E78C">
      <w:start w:val="1"/>
      <w:numFmt w:val="bullet"/>
      <w:lvlText w:val="•"/>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9E580BB8">
      <w:start w:val="1"/>
      <w:numFmt w:val="bullet"/>
      <w:lvlText w:val="o"/>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FB660FB4">
      <w:start w:val="1"/>
      <w:numFmt w:val="bullet"/>
      <w:lvlText w:val="▪"/>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287C562C"/>
    <w:multiLevelType w:val="hybridMultilevel"/>
    <w:tmpl w:val="CBDE8D4E"/>
    <w:lvl w:ilvl="0" w:tplc="CD107F16">
      <w:start w:val="1"/>
      <w:numFmt w:val="decimal"/>
      <w:lvlText w:val="%1."/>
      <w:lvlJc w:val="left"/>
      <w:pPr>
        <w:ind w:left="416" w:hanging="360"/>
      </w:pPr>
      <w:rPr>
        <w:rFonts w:hint="default"/>
      </w:rPr>
    </w:lvl>
    <w:lvl w:ilvl="1" w:tplc="08090019" w:tentative="1">
      <w:start w:val="1"/>
      <w:numFmt w:val="lowerLetter"/>
      <w:lvlText w:val="%2."/>
      <w:lvlJc w:val="left"/>
      <w:pPr>
        <w:ind w:left="1136" w:hanging="360"/>
      </w:pPr>
    </w:lvl>
    <w:lvl w:ilvl="2" w:tplc="0809001B" w:tentative="1">
      <w:start w:val="1"/>
      <w:numFmt w:val="lowerRoman"/>
      <w:lvlText w:val="%3."/>
      <w:lvlJc w:val="right"/>
      <w:pPr>
        <w:ind w:left="1856" w:hanging="180"/>
      </w:pPr>
    </w:lvl>
    <w:lvl w:ilvl="3" w:tplc="0809000F" w:tentative="1">
      <w:start w:val="1"/>
      <w:numFmt w:val="decimal"/>
      <w:lvlText w:val="%4."/>
      <w:lvlJc w:val="left"/>
      <w:pPr>
        <w:ind w:left="2576" w:hanging="360"/>
      </w:pPr>
    </w:lvl>
    <w:lvl w:ilvl="4" w:tplc="08090019" w:tentative="1">
      <w:start w:val="1"/>
      <w:numFmt w:val="lowerLetter"/>
      <w:lvlText w:val="%5."/>
      <w:lvlJc w:val="left"/>
      <w:pPr>
        <w:ind w:left="3296" w:hanging="360"/>
      </w:pPr>
    </w:lvl>
    <w:lvl w:ilvl="5" w:tplc="0809001B" w:tentative="1">
      <w:start w:val="1"/>
      <w:numFmt w:val="lowerRoman"/>
      <w:lvlText w:val="%6."/>
      <w:lvlJc w:val="right"/>
      <w:pPr>
        <w:ind w:left="4016" w:hanging="180"/>
      </w:pPr>
    </w:lvl>
    <w:lvl w:ilvl="6" w:tplc="0809000F" w:tentative="1">
      <w:start w:val="1"/>
      <w:numFmt w:val="decimal"/>
      <w:lvlText w:val="%7."/>
      <w:lvlJc w:val="left"/>
      <w:pPr>
        <w:ind w:left="4736" w:hanging="360"/>
      </w:pPr>
    </w:lvl>
    <w:lvl w:ilvl="7" w:tplc="08090019" w:tentative="1">
      <w:start w:val="1"/>
      <w:numFmt w:val="lowerLetter"/>
      <w:lvlText w:val="%8."/>
      <w:lvlJc w:val="left"/>
      <w:pPr>
        <w:ind w:left="5456" w:hanging="360"/>
      </w:pPr>
    </w:lvl>
    <w:lvl w:ilvl="8" w:tplc="0809001B" w:tentative="1">
      <w:start w:val="1"/>
      <w:numFmt w:val="lowerRoman"/>
      <w:lvlText w:val="%9."/>
      <w:lvlJc w:val="right"/>
      <w:pPr>
        <w:ind w:left="6176" w:hanging="180"/>
      </w:pPr>
    </w:lvl>
  </w:abstractNum>
  <w:abstractNum w:abstractNumId="10" w15:restartNumberingAfterBreak="0">
    <w:nsid w:val="2B726F24"/>
    <w:multiLevelType w:val="hybridMultilevel"/>
    <w:tmpl w:val="128E0DE0"/>
    <w:lvl w:ilvl="0" w:tplc="9B7C8E84">
      <w:start w:val="1"/>
      <w:numFmt w:val="bullet"/>
      <w:lvlText w:val="•"/>
      <w:lvlJc w:val="left"/>
      <w:pPr>
        <w:ind w:left="16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FBF0E856">
      <w:start w:val="1"/>
      <w:numFmt w:val="bullet"/>
      <w:lvlText w:val="o"/>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E9B6890A">
      <w:start w:val="1"/>
      <w:numFmt w:val="bullet"/>
      <w:lvlText w:val="▪"/>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F00EDCF0">
      <w:start w:val="1"/>
      <w:numFmt w:val="bullet"/>
      <w:lvlText w:val="•"/>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9E2C71DE">
      <w:start w:val="1"/>
      <w:numFmt w:val="bullet"/>
      <w:lvlText w:val="o"/>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C2BC584A">
      <w:start w:val="1"/>
      <w:numFmt w:val="bullet"/>
      <w:lvlText w:val="▪"/>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79A0660A">
      <w:start w:val="1"/>
      <w:numFmt w:val="bullet"/>
      <w:lvlText w:val="•"/>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256C0128">
      <w:start w:val="1"/>
      <w:numFmt w:val="bullet"/>
      <w:lvlText w:val="o"/>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B28C4996">
      <w:start w:val="1"/>
      <w:numFmt w:val="bullet"/>
      <w:lvlText w:val="▪"/>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2FDF31E0"/>
    <w:multiLevelType w:val="hybridMultilevel"/>
    <w:tmpl w:val="3D52D256"/>
    <w:lvl w:ilvl="0" w:tplc="E910935A">
      <w:start w:val="1"/>
      <w:numFmt w:val="bullet"/>
      <w:lvlText w:val="•"/>
      <w:lvlJc w:val="left"/>
      <w:pPr>
        <w:ind w:left="16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498E2618">
      <w:start w:val="1"/>
      <w:numFmt w:val="bullet"/>
      <w:lvlText w:val="o"/>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B45EFCC2">
      <w:start w:val="1"/>
      <w:numFmt w:val="bullet"/>
      <w:lvlText w:val="▪"/>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20AAA48E">
      <w:start w:val="1"/>
      <w:numFmt w:val="bullet"/>
      <w:lvlText w:val="•"/>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70C6B536">
      <w:start w:val="1"/>
      <w:numFmt w:val="bullet"/>
      <w:lvlText w:val="o"/>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507E85F2">
      <w:start w:val="1"/>
      <w:numFmt w:val="bullet"/>
      <w:lvlText w:val="▪"/>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2862AB4A">
      <w:start w:val="1"/>
      <w:numFmt w:val="bullet"/>
      <w:lvlText w:val="•"/>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DDB2B49A">
      <w:start w:val="1"/>
      <w:numFmt w:val="bullet"/>
      <w:lvlText w:val="o"/>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FE6C1E2E">
      <w:start w:val="1"/>
      <w:numFmt w:val="bullet"/>
      <w:lvlText w:val="▪"/>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30816FDB"/>
    <w:multiLevelType w:val="hybridMultilevel"/>
    <w:tmpl w:val="E31C5864"/>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32B15FFC"/>
    <w:multiLevelType w:val="hybridMultilevel"/>
    <w:tmpl w:val="04325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A2597F"/>
    <w:multiLevelType w:val="hybridMultilevel"/>
    <w:tmpl w:val="4844D98E"/>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4F5C34"/>
    <w:multiLevelType w:val="hybridMultilevel"/>
    <w:tmpl w:val="2376E952"/>
    <w:lvl w:ilvl="0" w:tplc="A11A145E">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1C0E5BC">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E4A0914A">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518856C4">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D862444">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C8AAA83C">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B1AE0D1A">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172B950">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D69E0A14">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3C971CC1"/>
    <w:multiLevelType w:val="hybridMultilevel"/>
    <w:tmpl w:val="B9E419F6"/>
    <w:lvl w:ilvl="0" w:tplc="33BC0920">
      <w:start w:val="1"/>
      <w:numFmt w:val="bullet"/>
      <w:lvlText w:val="•"/>
      <w:lvlJc w:val="left"/>
      <w:pPr>
        <w:ind w:left="16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6E260AB6">
      <w:start w:val="1"/>
      <w:numFmt w:val="bullet"/>
      <w:lvlText w:val="o"/>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433CDD22">
      <w:start w:val="1"/>
      <w:numFmt w:val="bullet"/>
      <w:lvlText w:val="▪"/>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E3F025FA">
      <w:start w:val="1"/>
      <w:numFmt w:val="bullet"/>
      <w:lvlText w:val="•"/>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66ECD76E">
      <w:start w:val="1"/>
      <w:numFmt w:val="bullet"/>
      <w:lvlText w:val="o"/>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3CD41F02">
      <w:start w:val="1"/>
      <w:numFmt w:val="bullet"/>
      <w:lvlText w:val="▪"/>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1626016C">
      <w:start w:val="1"/>
      <w:numFmt w:val="bullet"/>
      <w:lvlText w:val="•"/>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F50A17E8">
      <w:start w:val="1"/>
      <w:numFmt w:val="bullet"/>
      <w:lvlText w:val="o"/>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A92C9A28">
      <w:start w:val="1"/>
      <w:numFmt w:val="bullet"/>
      <w:lvlText w:val="▪"/>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42876ED6"/>
    <w:multiLevelType w:val="hybridMultilevel"/>
    <w:tmpl w:val="8B0A622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4400441"/>
    <w:multiLevelType w:val="hybridMultilevel"/>
    <w:tmpl w:val="AEF43200"/>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9" w15:restartNumberingAfterBreak="0">
    <w:nsid w:val="45545B81"/>
    <w:multiLevelType w:val="hybridMultilevel"/>
    <w:tmpl w:val="52B0A2B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469F17C2"/>
    <w:multiLevelType w:val="hybridMultilevel"/>
    <w:tmpl w:val="897262F2"/>
    <w:lvl w:ilvl="0" w:tplc="58DAFCCA">
      <w:start w:val="1"/>
      <w:numFmt w:val="decimal"/>
      <w:lvlText w:val="%1)"/>
      <w:lvlJc w:val="left"/>
      <w:pPr>
        <w:ind w:left="1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886871AA">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1270D6C8">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5A829F5E">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77323C04">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F348A430">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30EE5FBC">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2444C2F6">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0C743492">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1" w15:restartNumberingAfterBreak="0">
    <w:nsid w:val="47210C53"/>
    <w:multiLevelType w:val="hybridMultilevel"/>
    <w:tmpl w:val="5E7E7F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A49175B"/>
    <w:multiLevelType w:val="hybridMultilevel"/>
    <w:tmpl w:val="40AC5E66"/>
    <w:lvl w:ilvl="0" w:tplc="F2B24A40">
      <w:start w:val="1"/>
      <w:numFmt w:val="bullet"/>
      <w:lvlText w:val="•"/>
      <w:lvlJc w:val="left"/>
      <w:pPr>
        <w:ind w:left="16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120C92B4">
      <w:start w:val="1"/>
      <w:numFmt w:val="bullet"/>
      <w:lvlText w:val="o"/>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AA88AFC8">
      <w:start w:val="1"/>
      <w:numFmt w:val="bullet"/>
      <w:lvlText w:val="▪"/>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3482CE1C">
      <w:start w:val="1"/>
      <w:numFmt w:val="bullet"/>
      <w:lvlText w:val="•"/>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8490148A">
      <w:start w:val="1"/>
      <w:numFmt w:val="bullet"/>
      <w:lvlText w:val="o"/>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59C2C40A">
      <w:start w:val="1"/>
      <w:numFmt w:val="bullet"/>
      <w:lvlText w:val="▪"/>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42FAD930">
      <w:start w:val="1"/>
      <w:numFmt w:val="bullet"/>
      <w:lvlText w:val="•"/>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BDFE641E">
      <w:start w:val="1"/>
      <w:numFmt w:val="bullet"/>
      <w:lvlText w:val="o"/>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687A666A">
      <w:start w:val="1"/>
      <w:numFmt w:val="bullet"/>
      <w:lvlText w:val="▪"/>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3" w15:restartNumberingAfterBreak="0">
    <w:nsid w:val="4B9E3058"/>
    <w:multiLevelType w:val="hybridMultilevel"/>
    <w:tmpl w:val="D234CE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BBD5BE7"/>
    <w:multiLevelType w:val="hybridMultilevel"/>
    <w:tmpl w:val="C1520CFA"/>
    <w:lvl w:ilvl="0" w:tplc="08090001">
      <w:start w:val="1"/>
      <w:numFmt w:val="bullet"/>
      <w:lvlText w:val=""/>
      <w:lvlJc w:val="left"/>
      <w:pPr>
        <w:ind w:left="360" w:hanging="360"/>
      </w:pPr>
      <w:rPr>
        <w:rFonts w:ascii="Symbol" w:hAnsi="Symbol" w:hint="default"/>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2DA3D47"/>
    <w:multiLevelType w:val="hybridMultilevel"/>
    <w:tmpl w:val="FD764F2A"/>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68043CD0"/>
    <w:multiLevelType w:val="hybridMultilevel"/>
    <w:tmpl w:val="6F0A4D20"/>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27" w15:restartNumberingAfterBreak="0">
    <w:nsid w:val="779F6631"/>
    <w:multiLevelType w:val="hybridMultilevel"/>
    <w:tmpl w:val="29E0D586"/>
    <w:lvl w:ilvl="0" w:tplc="24C8905A">
      <w:start w:val="1"/>
      <w:numFmt w:val="decimal"/>
      <w:lvlText w:val="%1)"/>
      <w:lvlJc w:val="left"/>
      <w:pPr>
        <w:ind w:left="1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886871AA">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1270D6C8">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5A829F5E">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77323C04">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F348A430">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30EE5FBC">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2444C2F6">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0C743492">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8" w15:restartNumberingAfterBreak="0">
    <w:nsid w:val="7B135135"/>
    <w:multiLevelType w:val="hybridMultilevel"/>
    <w:tmpl w:val="55B45D1C"/>
    <w:lvl w:ilvl="0" w:tplc="4D40019C">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63A5A14">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21D06D30">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2DA2EBDC">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5881A9E">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6C4645D2">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F0E417A4">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88C614C">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208E649A">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29" w15:restartNumberingAfterBreak="0">
    <w:nsid w:val="7B8203AF"/>
    <w:multiLevelType w:val="hybridMultilevel"/>
    <w:tmpl w:val="E452C29A"/>
    <w:lvl w:ilvl="0" w:tplc="133A1180">
      <w:start w:val="1"/>
      <w:numFmt w:val="decimal"/>
      <w:lvlText w:val="%1."/>
      <w:lvlJc w:val="left"/>
      <w:pPr>
        <w:ind w:left="45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9C029864">
      <w:start w:val="1"/>
      <w:numFmt w:val="lowerLetter"/>
      <w:lvlText w:val="%2"/>
      <w:lvlJc w:val="left"/>
      <w:pPr>
        <w:ind w:left="130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B440B21C">
      <w:start w:val="1"/>
      <w:numFmt w:val="lowerRoman"/>
      <w:lvlText w:val="%3"/>
      <w:lvlJc w:val="left"/>
      <w:pPr>
        <w:ind w:left="202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74F8EEBC">
      <w:start w:val="1"/>
      <w:numFmt w:val="decimal"/>
      <w:lvlText w:val="%4"/>
      <w:lvlJc w:val="left"/>
      <w:pPr>
        <w:ind w:left="274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229C1104">
      <w:start w:val="1"/>
      <w:numFmt w:val="lowerLetter"/>
      <w:lvlText w:val="%5"/>
      <w:lvlJc w:val="left"/>
      <w:pPr>
        <w:ind w:left="346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2F0E9F1A">
      <w:start w:val="1"/>
      <w:numFmt w:val="lowerRoman"/>
      <w:lvlText w:val="%6"/>
      <w:lvlJc w:val="left"/>
      <w:pPr>
        <w:ind w:left="418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54360216">
      <w:start w:val="1"/>
      <w:numFmt w:val="decimal"/>
      <w:lvlText w:val="%7"/>
      <w:lvlJc w:val="left"/>
      <w:pPr>
        <w:ind w:left="490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4A3C485A">
      <w:start w:val="1"/>
      <w:numFmt w:val="lowerLetter"/>
      <w:lvlText w:val="%8"/>
      <w:lvlJc w:val="left"/>
      <w:pPr>
        <w:ind w:left="562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2B72401C">
      <w:start w:val="1"/>
      <w:numFmt w:val="lowerRoman"/>
      <w:lvlText w:val="%9"/>
      <w:lvlJc w:val="left"/>
      <w:pPr>
        <w:ind w:left="634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3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7C4D6857"/>
    <w:multiLevelType w:val="hybridMultilevel"/>
    <w:tmpl w:val="2542D4B2"/>
    <w:lvl w:ilvl="0" w:tplc="5E2880DA">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1F0F448">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1C2C04BA">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A2588CF4">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CE16DB18">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D816802E">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FC3E65E6">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C025078">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7D6AB976">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2" w15:restartNumberingAfterBreak="0">
    <w:nsid w:val="7F52378E"/>
    <w:multiLevelType w:val="hybridMultilevel"/>
    <w:tmpl w:val="0D9698CE"/>
    <w:lvl w:ilvl="0" w:tplc="1900601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2891179">
    <w:abstractNumId w:val="28"/>
  </w:num>
  <w:num w:numId="2" w16cid:durableId="2128427347">
    <w:abstractNumId w:val="29"/>
  </w:num>
  <w:num w:numId="3" w16cid:durableId="1989432814">
    <w:abstractNumId w:val="27"/>
  </w:num>
  <w:num w:numId="4" w16cid:durableId="635182954">
    <w:abstractNumId w:val="1"/>
  </w:num>
  <w:num w:numId="5" w16cid:durableId="1990939627">
    <w:abstractNumId w:val="15"/>
  </w:num>
  <w:num w:numId="6" w16cid:durableId="996690293">
    <w:abstractNumId w:val="31"/>
  </w:num>
  <w:num w:numId="7" w16cid:durableId="1295598464">
    <w:abstractNumId w:val="22"/>
  </w:num>
  <w:num w:numId="8" w16cid:durableId="1519543086">
    <w:abstractNumId w:val="10"/>
  </w:num>
  <w:num w:numId="9" w16cid:durableId="12272658">
    <w:abstractNumId w:val="16"/>
  </w:num>
  <w:num w:numId="10" w16cid:durableId="722024925">
    <w:abstractNumId w:val="11"/>
  </w:num>
  <w:num w:numId="11" w16cid:durableId="1038776461">
    <w:abstractNumId w:val="8"/>
  </w:num>
  <w:num w:numId="12" w16cid:durableId="410155351">
    <w:abstractNumId w:val="20"/>
  </w:num>
  <w:num w:numId="13" w16cid:durableId="1030913534">
    <w:abstractNumId w:val="3"/>
  </w:num>
  <w:num w:numId="14" w16cid:durableId="491676547">
    <w:abstractNumId w:val="17"/>
  </w:num>
  <w:num w:numId="15" w16cid:durableId="2021855732">
    <w:abstractNumId w:val="7"/>
  </w:num>
  <w:num w:numId="16" w16cid:durableId="1888949139">
    <w:abstractNumId w:val="32"/>
  </w:num>
  <w:num w:numId="17" w16cid:durableId="403726571">
    <w:abstractNumId w:val="30"/>
  </w:num>
  <w:num w:numId="18" w16cid:durableId="5862141">
    <w:abstractNumId w:val="5"/>
  </w:num>
  <w:num w:numId="19" w16cid:durableId="1347100833">
    <w:abstractNumId w:val="0"/>
  </w:num>
  <w:num w:numId="20" w16cid:durableId="2141073175">
    <w:abstractNumId w:val="13"/>
  </w:num>
  <w:num w:numId="21" w16cid:durableId="1566449259">
    <w:abstractNumId w:val="18"/>
  </w:num>
  <w:num w:numId="22" w16cid:durableId="684669462">
    <w:abstractNumId w:val="23"/>
  </w:num>
  <w:num w:numId="23" w16cid:durableId="262349639">
    <w:abstractNumId w:val="12"/>
  </w:num>
  <w:num w:numId="24" w16cid:durableId="1074887691">
    <w:abstractNumId w:val="25"/>
  </w:num>
  <w:num w:numId="25" w16cid:durableId="416755839">
    <w:abstractNumId w:val="9"/>
  </w:num>
  <w:num w:numId="26" w16cid:durableId="1463890185">
    <w:abstractNumId w:val="14"/>
  </w:num>
  <w:num w:numId="27" w16cid:durableId="500852769">
    <w:abstractNumId w:val="2"/>
  </w:num>
  <w:num w:numId="28" w16cid:durableId="1762607777">
    <w:abstractNumId w:val="6"/>
  </w:num>
  <w:num w:numId="29" w16cid:durableId="284388648">
    <w:abstractNumId w:val="26"/>
  </w:num>
  <w:num w:numId="30" w16cid:durableId="2025937823">
    <w:abstractNumId w:val="4"/>
  </w:num>
  <w:num w:numId="31" w16cid:durableId="1104884656">
    <w:abstractNumId w:val="24"/>
  </w:num>
  <w:num w:numId="32" w16cid:durableId="815416667">
    <w:abstractNumId w:val="19"/>
  </w:num>
  <w:num w:numId="33" w16cid:durableId="133984550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AC2"/>
    <w:rsid w:val="000062A8"/>
    <w:rsid w:val="00033898"/>
    <w:rsid w:val="00057DA3"/>
    <w:rsid w:val="000723DB"/>
    <w:rsid w:val="000B07C8"/>
    <w:rsid w:val="000B6026"/>
    <w:rsid w:val="000C0B69"/>
    <w:rsid w:val="000C502D"/>
    <w:rsid w:val="000C6C4B"/>
    <w:rsid w:val="000D77D7"/>
    <w:rsid w:val="00102D19"/>
    <w:rsid w:val="001356FF"/>
    <w:rsid w:val="00143D9C"/>
    <w:rsid w:val="001859DD"/>
    <w:rsid w:val="0018683E"/>
    <w:rsid w:val="001B16C4"/>
    <w:rsid w:val="001C3C10"/>
    <w:rsid w:val="001D0721"/>
    <w:rsid w:val="001F4DA2"/>
    <w:rsid w:val="00207374"/>
    <w:rsid w:val="002206CF"/>
    <w:rsid w:val="00246E65"/>
    <w:rsid w:val="00283C81"/>
    <w:rsid w:val="0028508F"/>
    <w:rsid w:val="00290A43"/>
    <w:rsid w:val="002923D0"/>
    <w:rsid w:val="00292517"/>
    <w:rsid w:val="002B55F9"/>
    <w:rsid w:val="002C1588"/>
    <w:rsid w:val="002E03C4"/>
    <w:rsid w:val="002E0D8E"/>
    <w:rsid w:val="002E7590"/>
    <w:rsid w:val="00352B75"/>
    <w:rsid w:val="00381688"/>
    <w:rsid w:val="00383784"/>
    <w:rsid w:val="003A0247"/>
    <w:rsid w:val="003B31B8"/>
    <w:rsid w:val="003B63EA"/>
    <w:rsid w:val="003B72A3"/>
    <w:rsid w:val="003C4C3E"/>
    <w:rsid w:val="003D540D"/>
    <w:rsid w:val="003D6ACC"/>
    <w:rsid w:val="00412C01"/>
    <w:rsid w:val="00420CF6"/>
    <w:rsid w:val="004277DA"/>
    <w:rsid w:val="004D34B8"/>
    <w:rsid w:val="004D6C35"/>
    <w:rsid w:val="004E2A9D"/>
    <w:rsid w:val="004E3E70"/>
    <w:rsid w:val="004F7BC4"/>
    <w:rsid w:val="005153C3"/>
    <w:rsid w:val="00543FAD"/>
    <w:rsid w:val="00554485"/>
    <w:rsid w:val="00563C16"/>
    <w:rsid w:val="0058088B"/>
    <w:rsid w:val="00597FC7"/>
    <w:rsid w:val="005B6773"/>
    <w:rsid w:val="005E53F3"/>
    <w:rsid w:val="00602978"/>
    <w:rsid w:val="006072B8"/>
    <w:rsid w:val="00642E01"/>
    <w:rsid w:val="00656B1D"/>
    <w:rsid w:val="0067124F"/>
    <w:rsid w:val="006743D1"/>
    <w:rsid w:val="00685860"/>
    <w:rsid w:val="00685A6F"/>
    <w:rsid w:val="006A045C"/>
    <w:rsid w:val="006A7B57"/>
    <w:rsid w:val="006D364E"/>
    <w:rsid w:val="006E2019"/>
    <w:rsid w:val="006E25B5"/>
    <w:rsid w:val="00702864"/>
    <w:rsid w:val="00792809"/>
    <w:rsid w:val="00797469"/>
    <w:rsid w:val="007A1EA8"/>
    <w:rsid w:val="007D374E"/>
    <w:rsid w:val="007F4908"/>
    <w:rsid w:val="008110B3"/>
    <w:rsid w:val="0081689C"/>
    <w:rsid w:val="00832379"/>
    <w:rsid w:val="00832A11"/>
    <w:rsid w:val="00864F12"/>
    <w:rsid w:val="00866B0A"/>
    <w:rsid w:val="00883DA5"/>
    <w:rsid w:val="008A72E8"/>
    <w:rsid w:val="008D1AC2"/>
    <w:rsid w:val="009170D1"/>
    <w:rsid w:val="00953F86"/>
    <w:rsid w:val="009629DC"/>
    <w:rsid w:val="00964261"/>
    <w:rsid w:val="0097349C"/>
    <w:rsid w:val="009816EE"/>
    <w:rsid w:val="009B330E"/>
    <w:rsid w:val="009C1D85"/>
    <w:rsid w:val="009E1544"/>
    <w:rsid w:val="009F7194"/>
    <w:rsid w:val="00A3596D"/>
    <w:rsid w:val="00A70AEE"/>
    <w:rsid w:val="00A9206C"/>
    <w:rsid w:val="00AA5DCB"/>
    <w:rsid w:val="00AC5E12"/>
    <w:rsid w:val="00AD71A5"/>
    <w:rsid w:val="00AE2F46"/>
    <w:rsid w:val="00AE71A3"/>
    <w:rsid w:val="00B00141"/>
    <w:rsid w:val="00B02408"/>
    <w:rsid w:val="00B225B5"/>
    <w:rsid w:val="00B3304D"/>
    <w:rsid w:val="00B37FE2"/>
    <w:rsid w:val="00B445C2"/>
    <w:rsid w:val="00B50168"/>
    <w:rsid w:val="00B62DC7"/>
    <w:rsid w:val="00B66F3B"/>
    <w:rsid w:val="00B77720"/>
    <w:rsid w:val="00B966B0"/>
    <w:rsid w:val="00BC6EFE"/>
    <w:rsid w:val="00BF19DA"/>
    <w:rsid w:val="00BF46A8"/>
    <w:rsid w:val="00C15644"/>
    <w:rsid w:val="00C1794C"/>
    <w:rsid w:val="00C317AA"/>
    <w:rsid w:val="00C56090"/>
    <w:rsid w:val="00C575AC"/>
    <w:rsid w:val="00C85F80"/>
    <w:rsid w:val="00CB04B0"/>
    <w:rsid w:val="00CD4231"/>
    <w:rsid w:val="00CF45E8"/>
    <w:rsid w:val="00D27189"/>
    <w:rsid w:val="00D934AC"/>
    <w:rsid w:val="00D9566A"/>
    <w:rsid w:val="00D95AA2"/>
    <w:rsid w:val="00DA5F30"/>
    <w:rsid w:val="00DB04A8"/>
    <w:rsid w:val="00DB6C0C"/>
    <w:rsid w:val="00DE0F7A"/>
    <w:rsid w:val="00DE7913"/>
    <w:rsid w:val="00DF4ACF"/>
    <w:rsid w:val="00E12A08"/>
    <w:rsid w:val="00E26EFC"/>
    <w:rsid w:val="00E63A29"/>
    <w:rsid w:val="00E70D5B"/>
    <w:rsid w:val="00E82084"/>
    <w:rsid w:val="00E82C0E"/>
    <w:rsid w:val="00E832E8"/>
    <w:rsid w:val="00E84920"/>
    <w:rsid w:val="00F71373"/>
    <w:rsid w:val="00F9531A"/>
    <w:rsid w:val="00FE3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9CBA3A"/>
  <w15:docId w15:val="{EE7A719E-56F5-46BE-A4A3-C806E0F91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8" w:lineRule="auto"/>
      <w:ind w:left="10" w:hanging="10"/>
    </w:pPr>
    <w:rPr>
      <w:rFonts w:ascii="Calibri" w:eastAsia="Calibri" w:hAnsi="Calibri" w:cs="Calibri"/>
      <w:color w:val="000000"/>
      <w:sz w:val="23"/>
    </w:rPr>
  </w:style>
  <w:style w:type="paragraph" w:styleId="Heading1">
    <w:name w:val="heading 1"/>
    <w:next w:val="Normal"/>
    <w:link w:val="Heading1Char"/>
    <w:uiPriority w:val="9"/>
    <w:qFormat/>
    <w:pPr>
      <w:keepNext/>
      <w:keepLines/>
      <w:spacing w:after="157"/>
      <w:ind w:left="5"/>
      <w:outlineLvl w:val="0"/>
    </w:pPr>
    <w:rPr>
      <w:rFonts w:ascii="Calibri" w:eastAsia="Calibri" w:hAnsi="Calibri" w:cs="Calibri"/>
      <w:b/>
      <w:i/>
      <w:color w:val="000000"/>
      <w:sz w:val="3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3"/>
    </w:rPr>
  </w:style>
  <w:style w:type="character" w:customStyle="1" w:styleId="Heading1Char">
    <w:name w:val="Heading 1 Char"/>
    <w:link w:val="Heading1"/>
    <w:rPr>
      <w:rFonts w:ascii="Calibri" w:eastAsia="Calibri" w:hAnsi="Calibri" w:cs="Calibri"/>
      <w:b/>
      <w:i/>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9F7194"/>
    <w:pPr>
      <w:ind w:left="720"/>
      <w:contextualSpacing/>
    </w:pPr>
  </w:style>
  <w:style w:type="character" w:customStyle="1" w:styleId="markncxnii8mh">
    <w:name w:val="markncxnii8mh"/>
    <w:basedOn w:val="DefaultParagraphFont"/>
    <w:rsid w:val="00B37FE2"/>
  </w:style>
  <w:style w:type="character" w:styleId="Hyperlink">
    <w:name w:val="Hyperlink"/>
    <w:basedOn w:val="DefaultParagraphFont"/>
    <w:uiPriority w:val="99"/>
    <w:unhideWhenUsed/>
    <w:rsid w:val="00AE71A3"/>
    <w:rPr>
      <w:color w:val="0563C1" w:themeColor="hyperlink"/>
      <w:u w:val="single"/>
    </w:rPr>
  </w:style>
  <w:style w:type="character" w:styleId="UnresolvedMention">
    <w:name w:val="Unresolved Mention"/>
    <w:basedOn w:val="DefaultParagraphFont"/>
    <w:uiPriority w:val="99"/>
    <w:semiHidden/>
    <w:unhideWhenUsed/>
    <w:rsid w:val="00AE71A3"/>
    <w:rPr>
      <w:color w:val="605E5C"/>
      <w:shd w:val="clear" w:color="auto" w:fill="E1DFDD"/>
    </w:rPr>
  </w:style>
  <w:style w:type="paragraph" w:customStyle="1" w:styleId="1bodycopy10pt">
    <w:name w:val="1 body copy 10pt"/>
    <w:basedOn w:val="Normal"/>
    <w:link w:val="1bodycopy10ptChar"/>
    <w:qFormat/>
    <w:rsid w:val="00702864"/>
    <w:pPr>
      <w:spacing w:after="120" w:line="240" w:lineRule="auto"/>
      <w:ind w:left="0" w:firstLine="0"/>
    </w:pPr>
    <w:rPr>
      <w:rFonts w:ascii="Arial" w:eastAsia="MS Mincho" w:hAnsi="Arial" w:cs="Times New Roman"/>
      <w:color w:val="auto"/>
      <w:sz w:val="20"/>
      <w:szCs w:val="24"/>
      <w:lang w:val="en-US" w:eastAsia="en-US"/>
    </w:rPr>
  </w:style>
  <w:style w:type="paragraph" w:customStyle="1" w:styleId="4Bulletedcopyblue">
    <w:name w:val="4 Bulleted copy blue"/>
    <w:basedOn w:val="Normal"/>
    <w:qFormat/>
    <w:rsid w:val="00702864"/>
    <w:pPr>
      <w:numPr>
        <w:numId w:val="17"/>
      </w:numPr>
      <w:spacing w:after="120" w:line="240" w:lineRule="auto"/>
    </w:pPr>
    <w:rPr>
      <w:rFonts w:ascii="Arial" w:eastAsia="MS Mincho" w:hAnsi="Arial" w:cs="Arial"/>
      <w:color w:val="auto"/>
      <w:sz w:val="20"/>
      <w:szCs w:val="20"/>
      <w:lang w:val="en-US" w:eastAsia="en-US"/>
    </w:rPr>
  </w:style>
  <w:style w:type="character" w:customStyle="1" w:styleId="1bodycopy10ptChar">
    <w:name w:val="1 body copy 10pt Char"/>
    <w:link w:val="1bodycopy10pt"/>
    <w:rsid w:val="00702864"/>
    <w:rPr>
      <w:rFonts w:ascii="Arial" w:eastAsia="MS Mincho" w:hAnsi="Arial" w:cs="Times New Roman"/>
      <w:sz w:val="20"/>
      <w:szCs w:val="24"/>
      <w:lang w:val="en-US" w:eastAsia="en-US"/>
    </w:rPr>
  </w:style>
  <w:style w:type="paragraph" w:customStyle="1" w:styleId="1bodycopy">
    <w:name w:val="1 body copy"/>
    <w:basedOn w:val="Normal"/>
    <w:link w:val="1bodycopyChar"/>
    <w:qFormat/>
    <w:rsid w:val="00702864"/>
    <w:pPr>
      <w:spacing w:after="120" w:line="240" w:lineRule="auto"/>
      <w:ind w:left="0" w:firstLine="0"/>
    </w:pPr>
    <w:rPr>
      <w:rFonts w:ascii="Arial" w:eastAsia="MS Mincho" w:hAnsi="Arial" w:cs="Times New Roman"/>
      <w:color w:val="auto"/>
      <w:sz w:val="20"/>
      <w:szCs w:val="24"/>
      <w:lang w:val="en-US" w:eastAsia="en-US"/>
    </w:rPr>
  </w:style>
  <w:style w:type="character" w:customStyle="1" w:styleId="1bodycopyChar">
    <w:name w:val="1 body copy Char"/>
    <w:link w:val="1bodycopy"/>
    <w:rsid w:val="00702864"/>
    <w:rPr>
      <w:rFonts w:ascii="Arial" w:eastAsia="MS Mincho" w:hAnsi="Arial" w:cs="Times New Roman"/>
      <w:sz w:val="20"/>
      <w:szCs w:val="24"/>
      <w:lang w:val="en-US" w:eastAsia="en-US"/>
    </w:rPr>
  </w:style>
  <w:style w:type="paragraph" w:customStyle="1" w:styleId="Subhead2">
    <w:name w:val="Subhead 2"/>
    <w:basedOn w:val="1bodycopy10pt"/>
    <w:next w:val="1bodycopy10pt"/>
    <w:link w:val="Subhead2Char"/>
    <w:qFormat/>
    <w:rsid w:val="00883DA5"/>
    <w:pPr>
      <w:spacing w:before="240"/>
    </w:pPr>
    <w:rPr>
      <w:b/>
      <w:color w:val="12263F"/>
      <w:sz w:val="24"/>
    </w:rPr>
  </w:style>
  <w:style w:type="character" w:customStyle="1" w:styleId="Subhead2Char">
    <w:name w:val="Subhead 2 Char"/>
    <w:link w:val="Subhead2"/>
    <w:rsid w:val="00883DA5"/>
    <w:rPr>
      <w:rFonts w:ascii="Arial" w:eastAsia="MS Mincho" w:hAnsi="Arial" w:cs="Times New Roman"/>
      <w:b/>
      <w:color w:val="12263F"/>
      <w:sz w:val="24"/>
      <w:szCs w:val="24"/>
      <w:lang w:val="en-US" w:eastAsia="en-US"/>
    </w:rPr>
  </w:style>
  <w:style w:type="paragraph" w:customStyle="1" w:styleId="Caption1">
    <w:name w:val="Caption 1"/>
    <w:basedOn w:val="Normal"/>
    <w:qFormat/>
    <w:rsid w:val="000B6026"/>
    <w:pPr>
      <w:spacing w:before="120" w:after="120" w:line="240" w:lineRule="auto"/>
      <w:ind w:left="0" w:firstLine="0"/>
    </w:pPr>
    <w:rPr>
      <w:rFonts w:ascii="Arial" w:eastAsia="MS Mincho" w:hAnsi="Arial" w:cs="Times New Roman"/>
      <w:i/>
      <w:color w:val="F15F22"/>
      <w:sz w:val="20"/>
      <w:szCs w:val="24"/>
      <w:lang w:val="en-US" w:eastAsia="en-US"/>
    </w:rPr>
  </w:style>
  <w:style w:type="paragraph" w:styleId="TOC1">
    <w:name w:val="toc 1"/>
    <w:basedOn w:val="Normal"/>
    <w:next w:val="Normal"/>
    <w:autoRedefine/>
    <w:uiPriority w:val="39"/>
    <w:semiHidden/>
    <w:unhideWhenUsed/>
    <w:rsid w:val="006E2019"/>
    <w:pPr>
      <w:spacing w:after="100" w:line="240" w:lineRule="auto"/>
      <w:ind w:left="0" w:firstLine="0"/>
    </w:pPr>
    <w:rPr>
      <w:rFonts w:ascii="Arial" w:eastAsia="MS Mincho" w:hAnsi="Arial" w:cs="Times New Roman"/>
      <w:color w:val="auto"/>
      <w:sz w:val="20"/>
      <w:szCs w:val="24"/>
      <w:lang w:val="en-US" w:eastAsia="en-US"/>
    </w:rPr>
  </w:style>
  <w:style w:type="paragraph" w:styleId="TOCHeading">
    <w:name w:val="TOC Heading"/>
    <w:basedOn w:val="Heading1"/>
    <w:next w:val="Normal"/>
    <w:uiPriority w:val="39"/>
    <w:unhideWhenUsed/>
    <w:qFormat/>
    <w:rsid w:val="006E2019"/>
    <w:pPr>
      <w:spacing w:before="240" w:after="0" w:line="256" w:lineRule="auto"/>
      <w:ind w:left="0"/>
      <w:outlineLvl w:val="9"/>
    </w:pPr>
    <w:rPr>
      <w:rFonts w:ascii="Calibri Light" w:eastAsia="Times New Roman" w:hAnsi="Calibri Light" w:cs="Times New Roman"/>
      <w:b w:val="0"/>
      <w:i w:val="0"/>
      <w:color w:val="0D1C2F"/>
      <w:szCs w:val="32"/>
      <w:lang w:val="en-US" w:eastAsia="en-US"/>
    </w:rPr>
  </w:style>
  <w:style w:type="paragraph" w:styleId="TOC2">
    <w:name w:val="toc 2"/>
    <w:basedOn w:val="Normal"/>
    <w:next w:val="Normal"/>
    <w:autoRedefine/>
    <w:uiPriority w:val="39"/>
    <w:unhideWhenUsed/>
    <w:rsid w:val="006E2019"/>
    <w:pPr>
      <w:spacing w:after="100"/>
      <w:ind w:left="230"/>
    </w:pPr>
  </w:style>
  <w:style w:type="paragraph" w:styleId="Header">
    <w:name w:val="header"/>
    <w:basedOn w:val="Normal"/>
    <w:link w:val="HeaderChar"/>
    <w:uiPriority w:val="99"/>
    <w:unhideWhenUsed/>
    <w:rsid w:val="00BF19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9DA"/>
    <w:rPr>
      <w:rFonts w:ascii="Calibri" w:eastAsia="Calibri" w:hAnsi="Calibri" w:cs="Calibri"/>
      <w:color w:val="000000"/>
      <w:sz w:val="23"/>
    </w:rPr>
  </w:style>
  <w:style w:type="paragraph" w:styleId="Footer">
    <w:name w:val="footer"/>
    <w:basedOn w:val="Normal"/>
    <w:link w:val="FooterChar"/>
    <w:uiPriority w:val="99"/>
    <w:semiHidden/>
    <w:unhideWhenUsed/>
    <w:rsid w:val="00D9566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9566A"/>
    <w:rPr>
      <w:rFonts w:ascii="Calibri" w:eastAsia="Calibri" w:hAnsi="Calibri" w:cs="Calibri"/>
      <w:color w:val="000000"/>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7071385">
      <w:bodyDiv w:val="1"/>
      <w:marLeft w:val="0"/>
      <w:marRight w:val="0"/>
      <w:marTop w:val="0"/>
      <w:marBottom w:val="0"/>
      <w:divBdr>
        <w:top w:val="none" w:sz="0" w:space="0" w:color="auto"/>
        <w:left w:val="none" w:sz="0" w:space="0" w:color="auto"/>
        <w:bottom w:val="none" w:sz="0" w:space="0" w:color="auto"/>
        <w:right w:val="none" w:sz="0" w:space="0" w:color="auto"/>
      </w:divBdr>
    </w:div>
    <w:div w:id="18946598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wakefield.mylocaloffer.org" TargetMode="External"/><Relationship Id="rId18" Type="http://schemas.openxmlformats.org/officeDocument/2006/relationships/hyperlink" Target="https://www.gov.uk/government/publications/send-code-of-practice-0-to-25"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akefield.mylocaloffer.org/education-health-and-care-plan-ehcp-information/appeals-and-disagreements/mediation/"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akefield.mylocaloffer.org/education-health-and-care-plan-ehcp-information/appeals-and-disagreements/disagreement-resolutio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file:///C:/Users/rsmethurst/Downloads/Local%20Partnership%20Graduated%20Approach%20(A4)%20-%20Online%20(Accessible).pdf" TargetMode="External"/><Relationship Id="rId22" Type="http://schemas.openxmlformats.org/officeDocument/2006/relationships/header" Target="header2.xml"/><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FD9D39BCC74D1C4990F14406F9B36476" ma:contentTypeVersion="13" ma:contentTypeDescription="Create a new document." ma:contentTypeScope="" ma:versionID="d773759c318de43648aeca56df8b5069">
  <xsd:schema xmlns:xsd="http://www.w3.org/2001/XMLSchema" xmlns:xs="http://www.w3.org/2001/XMLSchema" xmlns:p="http://schemas.microsoft.com/office/2006/metadata/properties" xmlns:ns2="db409223-a645-4da7-9b7a-99c127406d19" xmlns:ns3="cc41d565-525c-4b39-9aa6-44b4fa2c8a34" targetNamespace="http://schemas.microsoft.com/office/2006/metadata/properties" ma:root="true" ma:fieldsID="7fca478779fce1b65be6d8c1ebef1b38" ns2:_="" ns3:_="">
    <xsd:import namespace="db409223-a645-4da7-9b7a-99c127406d19"/>
    <xsd:import namespace="cc41d565-525c-4b39-9aa6-44b4fa2c8a3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MediaServiceBillingMetadata"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409223-a645-4da7-9b7a-99c127406d1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1" nillable="true" ma:displayName="Taxonomy Catch All Column" ma:hidden="true" ma:list="{eec4dce8-c7da-476d-9265-494e40995005}" ma:internalName="TaxCatchAll" ma:showField="CatchAllData" ma:web="db409223-a645-4da7-9b7a-99c127406d1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c41d565-525c-4b39-9aa6-44b4fa2c8a3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124bbea-b595-4642-9247-c712091d99e5"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db409223-a645-4da7-9b7a-99c127406d19">55F55TPURVPY-533071517-166</_dlc_DocId>
    <_dlc_DocIdUrl xmlns="db409223-a645-4da7-9b7a-99c127406d19">
      <Url>https://sandalendowed.sharepoint.com/sites/SenShared/_layouts/15/DocIdRedir.aspx?ID=55F55TPURVPY-533071517-166</Url>
      <Description>55F55TPURVPY-533071517-166</Description>
    </_dlc_DocIdUrl>
    <TaxCatchAll xmlns="db409223-a645-4da7-9b7a-99c127406d19" xsi:nil="true"/>
    <lcf76f155ced4ddcb4097134ff3c332f xmlns="cc41d565-525c-4b39-9aa6-44b4fa2c8a3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2DC5680-17CB-43F8-A0F9-7B087C9FAF6B}">
  <ds:schemaRefs>
    <ds:schemaRef ds:uri="http://schemas.microsoft.com/sharepoint/events"/>
  </ds:schemaRefs>
</ds:datastoreItem>
</file>

<file path=customXml/itemProps2.xml><?xml version="1.0" encoding="utf-8"?>
<ds:datastoreItem xmlns:ds="http://schemas.openxmlformats.org/officeDocument/2006/customXml" ds:itemID="{EE710AF8-47E6-43F5-8A88-23884F65F8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409223-a645-4da7-9b7a-99c127406d19"/>
    <ds:schemaRef ds:uri="cc41d565-525c-4b39-9aa6-44b4fa2c8a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E4C0E1-119B-4BAD-A903-CBEBBA8E150F}">
  <ds:schemaRefs>
    <ds:schemaRef ds:uri="http://schemas.openxmlformats.org/officeDocument/2006/bibliography"/>
  </ds:schemaRefs>
</ds:datastoreItem>
</file>

<file path=customXml/itemProps4.xml><?xml version="1.0" encoding="utf-8"?>
<ds:datastoreItem xmlns:ds="http://schemas.openxmlformats.org/officeDocument/2006/customXml" ds:itemID="{57FBFAB3-C317-428D-A9E4-283ABAB34327}">
  <ds:schemaRefs>
    <ds:schemaRef ds:uri="http://schemas.microsoft.com/sharepoint/v3/contenttype/forms"/>
  </ds:schemaRefs>
</ds:datastoreItem>
</file>

<file path=customXml/itemProps5.xml><?xml version="1.0" encoding="utf-8"?>
<ds:datastoreItem xmlns:ds="http://schemas.openxmlformats.org/officeDocument/2006/customXml" ds:itemID="{A58F69AA-3225-4BD6-960A-F6D4CCB8508A}">
  <ds:schemaRefs>
    <ds:schemaRef ds:uri="http://schemas.microsoft.com/office/2006/metadata/properties"/>
    <ds:schemaRef ds:uri="http://schemas.microsoft.com/office/infopath/2007/PartnerControls"/>
    <ds:schemaRef ds:uri="db409223-a645-4da7-9b7a-99c127406d19"/>
    <ds:schemaRef ds:uri="cc41d565-525c-4b39-9aa6-44b4fa2c8a34"/>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14</Pages>
  <Words>3933</Words>
  <Characters>22424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26305</CharactersWithSpaces>
  <SharedDoc>false</SharedDoc>
  <HLinks>
    <vt:vector size="30" baseType="variant">
      <vt:variant>
        <vt:i4>6815868</vt:i4>
      </vt:variant>
      <vt:variant>
        <vt:i4>12</vt:i4>
      </vt:variant>
      <vt:variant>
        <vt:i4>0</vt:i4>
      </vt:variant>
      <vt:variant>
        <vt:i4>5</vt:i4>
      </vt:variant>
      <vt:variant>
        <vt:lpwstr>https://wakefield.mylocaloffer.org/education-health-and-care-plan-ehcp-information/appeals-and-disagreements/mediation/</vt:lpwstr>
      </vt:variant>
      <vt:variant>
        <vt:lpwstr/>
      </vt:variant>
      <vt:variant>
        <vt:i4>4456467</vt:i4>
      </vt:variant>
      <vt:variant>
        <vt:i4>9</vt:i4>
      </vt:variant>
      <vt:variant>
        <vt:i4>0</vt:i4>
      </vt:variant>
      <vt:variant>
        <vt:i4>5</vt:i4>
      </vt:variant>
      <vt:variant>
        <vt:lpwstr>https://wakefield.mylocaloffer.org/education-health-and-care-plan-ehcp-information/appeals-and-disagreements/disagreement-resolution/</vt:lpwstr>
      </vt:variant>
      <vt:variant>
        <vt:lpwstr/>
      </vt:variant>
      <vt:variant>
        <vt:i4>393306</vt:i4>
      </vt:variant>
      <vt:variant>
        <vt:i4>6</vt:i4>
      </vt:variant>
      <vt:variant>
        <vt:i4>0</vt:i4>
      </vt:variant>
      <vt:variant>
        <vt:i4>5</vt:i4>
      </vt:variant>
      <vt:variant>
        <vt:lpwstr>https://www.gov.uk/government/publications/send-code-of-practice-0-to-25</vt:lpwstr>
      </vt:variant>
      <vt:variant>
        <vt:lpwstr/>
      </vt:variant>
      <vt:variant>
        <vt:i4>852041</vt:i4>
      </vt:variant>
      <vt:variant>
        <vt:i4>3</vt:i4>
      </vt:variant>
      <vt:variant>
        <vt:i4>0</vt:i4>
      </vt:variant>
      <vt:variant>
        <vt:i4>5</vt:i4>
      </vt:variant>
      <vt:variant>
        <vt:lpwstr>C:\Users\rsmethurst\Downloads\Local Partnership Graduated Approach (A4) - Online (Accessible).pdf</vt:lpwstr>
      </vt:variant>
      <vt:variant>
        <vt:lpwstr/>
      </vt:variant>
      <vt:variant>
        <vt:i4>3014779</vt:i4>
      </vt:variant>
      <vt:variant>
        <vt:i4>0</vt:i4>
      </vt:variant>
      <vt:variant>
        <vt:i4>0</vt:i4>
      </vt:variant>
      <vt:variant>
        <vt:i4>5</vt:i4>
      </vt:variant>
      <vt:variant>
        <vt:lpwstr>http://www.wakefield.mylocaloffer.org/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Moira Hunt</dc:creator>
  <cp:keywords/>
  <cp:lastModifiedBy>Rebecca Hossack</cp:lastModifiedBy>
  <cp:revision>47</cp:revision>
  <dcterms:created xsi:type="dcterms:W3CDTF">2024-02-27T22:21:00Z</dcterms:created>
  <dcterms:modified xsi:type="dcterms:W3CDTF">2026-09-09T16:58:00Z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0x010100FD9D39BCC74D1C4990F14406F9B36476</vt:lpwstr>
  </property>
  <property fmtid="{D5CDD505-2E9C-101B-9397-08002B2CF9AE}" pid="3" name="Order">
    <vt:r8>16600</vt:r8>
  </property>
  <property fmtid="{D5CDD505-2E9C-101B-9397-08002B2CF9AE}" pid="4" name="_dlc_DocIdItemGuid">
    <vt:lpwstr>0070e531-6874-5347-930b-c55ebe31f9e3</vt:lpwstr>
  </property>
  <property fmtid="{D5CDD505-2E9C-101B-9397-08002B2CF9AE}" pid="5" name="MediaServiceImageTags">
    <vt:lpwstr/>
  </property>
</Properties>
</file>