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 xml:space="preserve">RSHE </w:t>
      </w:r>
      <w:r w:rsidR="00617D14">
        <w:rPr>
          <w:rFonts w:ascii="Century Gothic"/>
          <w:b/>
          <w:color w:val="000000"/>
          <w:sz w:val="24"/>
        </w:rPr>
        <w:t>P</w:t>
      </w:r>
      <w:r>
        <w:rPr>
          <w:rFonts w:ascii="Century Gothic"/>
          <w:b/>
          <w:color w:val="000000"/>
          <w:sz w:val="24"/>
        </w:rPr>
        <w:t>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94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617D14" w:rsidRDefault="00433AB6" w:rsidP="004A22DE">
      <w:pPr>
        <w:framePr w:w="8286" w:wrap="auto" w:vAnchor="page" w:hAnchor="page" w:x="2151" w:y="7394"/>
        <w:widowControl w:val="0"/>
        <w:autoSpaceDE w:val="0"/>
        <w:autoSpaceDN w:val="0"/>
        <w:spacing w:before="0" w:after="0" w:line="633" w:lineRule="exact"/>
        <w:ind w:left="341"/>
        <w:jc w:val="center"/>
        <w:rPr>
          <w:rFonts w:ascii="Calibri"/>
          <w:b/>
          <w:color w:val="000000"/>
          <w:spacing w:val="-5"/>
          <w:sz w:val="52"/>
        </w:rPr>
      </w:pPr>
      <w:r>
        <w:rPr>
          <w:rFonts w:ascii="Calibri"/>
          <w:b/>
          <w:color w:val="000000"/>
          <w:sz w:val="52"/>
        </w:rPr>
        <w:t>S</w:t>
      </w:r>
      <w:r w:rsidR="00617D14">
        <w:rPr>
          <w:rFonts w:ascii="Calibri"/>
          <w:b/>
          <w:color w:val="000000"/>
          <w:sz w:val="52"/>
        </w:rPr>
        <w:t>andal Castle Primary</w:t>
      </w:r>
    </w:p>
    <w:p w:rsidR="00BA1818" w:rsidRDefault="00433AB6" w:rsidP="004A22DE">
      <w:pPr>
        <w:framePr w:w="8286" w:wrap="auto" w:vAnchor="page" w:hAnchor="page" w:x="2151" w:y="7394"/>
        <w:widowControl w:val="0"/>
        <w:autoSpaceDE w:val="0"/>
        <w:autoSpaceDN w:val="0"/>
        <w:spacing w:before="6" w:after="0" w:line="633" w:lineRule="exact"/>
        <w:jc w:val="center"/>
        <w:rPr>
          <w:rFonts w:ascii="Calibri"/>
          <w:b/>
          <w:color w:val="000000"/>
          <w:sz w:val="52"/>
        </w:rPr>
      </w:pPr>
      <w:r>
        <w:rPr>
          <w:rFonts w:ascii="Calibri"/>
          <w:b/>
          <w:color w:val="000000"/>
          <w:spacing w:val="-1"/>
          <w:sz w:val="52"/>
        </w:rPr>
        <w:t>School</w:t>
      </w:r>
    </w:p>
    <w:p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6" w:lineRule="exact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Relationships,</w:t>
      </w:r>
      <w:r>
        <w:rPr>
          <w:rFonts w:ascii="Calibri"/>
          <w:b/>
          <w:color w:val="000000"/>
          <w:spacing w:val="-2"/>
          <w:sz w:val="56"/>
        </w:rPr>
        <w:t xml:space="preserve"> </w:t>
      </w:r>
      <w:r>
        <w:rPr>
          <w:rFonts w:ascii="Calibri"/>
          <w:b/>
          <w:color w:val="000000"/>
          <w:spacing w:val="1"/>
          <w:sz w:val="56"/>
        </w:rPr>
        <w:t>Sex</w:t>
      </w:r>
      <w:r>
        <w:rPr>
          <w:rFonts w:ascii="Calibri"/>
          <w:b/>
          <w:color w:val="000000"/>
          <w:sz w:val="56"/>
        </w:rPr>
        <w:t xml:space="preserve"> </w:t>
      </w:r>
      <w:r>
        <w:rPr>
          <w:rFonts w:ascii="Calibri"/>
          <w:b/>
          <w:color w:val="000000"/>
          <w:spacing w:val="-4"/>
          <w:sz w:val="56"/>
        </w:rPr>
        <w:t>and</w:t>
      </w:r>
      <w:r>
        <w:rPr>
          <w:rFonts w:ascii="Calibri"/>
          <w:b/>
          <w:color w:val="000000"/>
          <w:spacing w:val="5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Health</w:t>
      </w:r>
    </w:p>
    <w:p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2" w:lineRule="exact"/>
        <w:ind w:left="1532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Education</w:t>
      </w:r>
      <w:r>
        <w:rPr>
          <w:rFonts w:ascii="Calibri"/>
          <w:b/>
          <w:color w:val="000000"/>
          <w:spacing w:val="1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Policy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:rsidR="00BA1818" w:rsidRDefault="00617D1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noProof/>
        </w:rPr>
        <w:drawing>
          <wp:anchor distT="0" distB="0" distL="114300" distR="114300" simplePos="0" relativeHeight="251663872" behindDoc="1" locked="0" layoutInCell="1" allowOverlap="1" wp14:anchorId="1952DAB8">
            <wp:simplePos x="0" y="0"/>
            <wp:positionH relativeFrom="margin">
              <wp:align>center</wp:align>
            </wp:positionH>
            <wp:positionV relativeFrom="paragraph">
              <wp:posOffset>1787901</wp:posOffset>
            </wp:positionV>
            <wp:extent cx="2025657" cy="2392511"/>
            <wp:effectExtent l="0" t="0" r="0" b="8255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7" cy="23925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433AB6"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89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 xml:space="preserve"> 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Default="00433AB6">
      <w:pPr>
        <w:framePr w:w="1437" w:wrap="auto" w:hAnchor="text" w:x="1440" w:y="2255"/>
        <w:widowControl w:val="0"/>
        <w:autoSpaceDE w:val="0"/>
        <w:autoSpaceDN w:val="0"/>
        <w:spacing w:before="0" w:after="0" w:line="338" w:lineRule="exact"/>
        <w:jc w:val="left"/>
        <w:rPr>
          <w:rFonts w:ascii="Century Gothic"/>
          <w:b/>
          <w:color w:val="000000"/>
          <w:sz w:val="28"/>
        </w:rPr>
      </w:pPr>
      <w:r>
        <w:rPr>
          <w:rFonts w:ascii="Century Gothic"/>
          <w:b/>
          <w:color w:val="000000"/>
          <w:spacing w:val="-1"/>
          <w:sz w:val="28"/>
        </w:rPr>
        <w:t>Contents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Rationale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ethos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1"/>
        </w:rPr>
        <w:t>Roles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responsibilities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Legislation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(statutory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regulations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guidance)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design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practice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Safeguarding</w:t>
      </w:r>
    </w:p>
    <w:p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Engaging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stakeholders</w:t>
      </w:r>
    </w:p>
    <w:p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Monitoring,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reporting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evaluation</w:t>
      </w:r>
    </w:p>
    <w:p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3104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Pr="00617D14" w:rsidRDefault="00433AB6">
      <w:pPr>
        <w:framePr w:w="420" w:wrap="auto" w:hAnchor="text" w:x="1801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:rsidR="00BA1818" w:rsidRDefault="00433AB6">
      <w:pPr>
        <w:framePr w:w="3516" w:wrap="auto" w:hAnchor="text" w:x="198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-1"/>
          <w:sz w:val="32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Rationale</w:t>
      </w:r>
      <w:r w:rsidRPr="00617D14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</w:t>
      </w:r>
      <w:r w:rsidRPr="00617D14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ethos</w:t>
      </w:r>
    </w:p>
    <w:p w:rsidR="00617D14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617D14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overarching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aims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for</w:t>
      </w:r>
      <w:r>
        <w:rPr>
          <w:rFonts w:ascii="Century Gothic"/>
          <w:color w:val="000000"/>
          <w:spacing w:val="1"/>
        </w:rPr>
        <w:t xml:space="preserve"> 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6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4"/>
        </w:rPr>
        <w:t>us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prepare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 xml:space="preserve">the </w:t>
      </w:r>
      <w:r>
        <w:rPr>
          <w:rFonts w:ascii="Century Gothic"/>
          <w:color w:val="000000"/>
        </w:rPr>
        <w:t>opportunities,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responsibilities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experiences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adult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life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promote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 w:hAnsi="Century Gothic" w:cs="Century Gothic"/>
          <w:color w:val="000000"/>
        </w:rPr>
        <w:t>children’s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spiritual,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2"/>
        </w:rPr>
        <w:t>moral,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social,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cultural,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society.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order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embrace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creating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happy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successful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adult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life,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need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enable</w:t>
      </w:r>
      <w:r>
        <w:rPr>
          <w:rFonts w:ascii="Century Gothic"/>
          <w:color w:val="000000"/>
          <w:spacing w:val="-2"/>
        </w:rPr>
        <w:t xml:space="preserve"> them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decisions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wellbeing,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build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self-efficacy.</w:t>
      </w:r>
    </w:p>
    <w:p w:rsidR="00617D14" w:rsidRDefault="00617D14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-12"/>
        </w:rPr>
      </w:pPr>
    </w:p>
    <w:p w:rsidR="00BA1818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put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practice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capacity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3"/>
        </w:rPr>
        <w:t>make</w:t>
      </w:r>
      <w:r w:rsidR="00617D14"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sound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facing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risks,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complex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contexts.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b/>
          <w:color w:val="000000"/>
          <w:spacing w:val="2"/>
        </w:rPr>
        <w:t>One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Life</w:t>
      </w:r>
      <w:r>
        <w:rPr>
          <w:rFonts w:ascii="Century Gothic"/>
          <w:b/>
          <w:color w:val="000000"/>
          <w:spacing w:val="-10"/>
        </w:rPr>
        <w:t xml:space="preserve"> </w:t>
      </w:r>
      <w:proofErr w:type="spellStart"/>
      <w:r>
        <w:rPr>
          <w:rFonts w:ascii="Century Gothic"/>
          <w:b/>
          <w:color w:val="000000"/>
        </w:rPr>
        <w:t>programme</w:t>
      </w:r>
      <w:proofErr w:type="spellEnd"/>
      <w:r>
        <w:rPr>
          <w:rFonts w:ascii="Century Gothic"/>
          <w:b/>
          <w:color w:val="000000"/>
        </w:rPr>
        <w:t>,</w:t>
      </w:r>
      <w:r>
        <w:rPr>
          <w:rFonts w:ascii="Century Gothic"/>
          <w:b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following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  <w:spacing w:val="-1"/>
        </w:rPr>
        <w:t>deliberately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</w:rPr>
        <w:t>planned</w:t>
      </w:r>
      <w:r>
        <w:rPr>
          <w:rFonts w:ascii="Century Gothic"/>
          <w:b/>
          <w:color w:val="000000"/>
          <w:spacing w:val="-5"/>
        </w:rPr>
        <w:t xml:space="preserve"> </w:t>
      </w:r>
      <w:r>
        <w:rPr>
          <w:rFonts w:ascii="Century Gothic"/>
          <w:b/>
          <w:color w:val="000000"/>
        </w:rPr>
        <w:t>and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</w:rPr>
        <w:t>carefully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1"/>
        </w:rPr>
        <w:t>sequenced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  <w:spacing w:val="1"/>
        </w:rPr>
        <w:t>curriculum</w:t>
      </w:r>
      <w:r>
        <w:rPr>
          <w:rFonts w:ascii="Century Gothic"/>
          <w:b/>
          <w:color w:val="000000"/>
          <w:spacing w:val="4"/>
        </w:rPr>
        <w:t xml:space="preserve"> </w:t>
      </w:r>
      <w:r>
        <w:rPr>
          <w:rFonts w:ascii="Century Gothic"/>
          <w:b/>
          <w:color w:val="000000"/>
          <w:spacing w:val="1"/>
        </w:rPr>
        <w:t>which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2"/>
        </w:rPr>
        <w:t>goes</w:t>
      </w:r>
      <w:r>
        <w:rPr>
          <w:rFonts w:ascii="Century Gothic"/>
          <w:b/>
          <w:color w:val="000000"/>
          <w:spacing w:val="6"/>
        </w:rPr>
        <w:t xml:space="preserve"> </w:t>
      </w:r>
      <w:r>
        <w:rPr>
          <w:rFonts w:ascii="Century Gothic"/>
          <w:b/>
          <w:color w:val="000000"/>
          <w:spacing w:val="-1"/>
        </w:rPr>
        <w:t>above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8"/>
        </w:rPr>
        <w:t xml:space="preserve"> </w:t>
      </w:r>
      <w:r>
        <w:rPr>
          <w:rFonts w:ascii="Century Gothic"/>
          <w:b/>
          <w:color w:val="000000"/>
        </w:rPr>
        <w:t>beyond</w:t>
      </w:r>
      <w:r>
        <w:rPr>
          <w:rFonts w:ascii="Century Gothic"/>
          <w:b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Department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 w:hAnsi="Century Gothic" w:cs="Century Gothic"/>
          <w:color w:val="000000"/>
        </w:rPr>
        <w:t>Education’s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guidance.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Through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2"/>
        </w:rPr>
        <w:t xml:space="preserve"> life, </w:t>
      </w:r>
      <w:r>
        <w:rPr>
          <w:rFonts w:ascii="Century Gothic"/>
          <w:color w:val="000000"/>
          <w:spacing w:val="-1"/>
        </w:rPr>
        <w:t>RSHE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content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broken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down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3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strands: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Fitness: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4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Fitness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Social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Fitness.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passionate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6"/>
        </w:rPr>
        <w:t>in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belief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that,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b/>
          <w:color w:val="000000"/>
        </w:rPr>
        <w:t>for</w:t>
      </w:r>
      <w:r>
        <w:rPr>
          <w:rFonts w:ascii="Century Gothic"/>
          <w:b/>
          <w:color w:val="000000"/>
          <w:spacing w:val="-2"/>
        </w:rPr>
        <w:t xml:space="preserve"> </w:t>
      </w:r>
      <w:r>
        <w:rPr>
          <w:rFonts w:ascii="Century Gothic"/>
          <w:b/>
          <w:color w:val="000000"/>
        </w:rPr>
        <w:t>our</w:t>
      </w:r>
      <w:r>
        <w:rPr>
          <w:rFonts w:ascii="Century Gothic"/>
          <w:b/>
          <w:color w:val="000000"/>
          <w:spacing w:val="-3"/>
        </w:rPr>
        <w:t xml:space="preserve"> </w:t>
      </w:r>
      <w:r>
        <w:rPr>
          <w:rFonts w:ascii="Century Gothic"/>
          <w:b/>
          <w:color w:val="000000"/>
        </w:rPr>
        <w:t xml:space="preserve">children </w:t>
      </w:r>
      <w:r>
        <w:rPr>
          <w:rFonts w:ascii="Century Gothic"/>
          <w:b/>
          <w:color w:val="000000"/>
          <w:spacing w:val="1"/>
        </w:rPr>
        <w:t>to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  <w:spacing w:val="-1"/>
        </w:rPr>
        <w:t>grow</w:t>
      </w:r>
    </w:p>
    <w:p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  <w:spacing w:val="1"/>
        </w:rPr>
        <w:t>into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</w:rPr>
        <w:t>happy,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healthy</w:t>
      </w:r>
      <w:r>
        <w:rPr>
          <w:rFonts w:ascii="Century Gothic"/>
          <w:b/>
          <w:color w:val="000000"/>
          <w:spacing w:val="-11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</w:rPr>
        <w:t>well-rounded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young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  <w:spacing w:val="-1"/>
        </w:rPr>
        <w:t>people</w:t>
      </w:r>
      <w:r>
        <w:rPr>
          <w:rFonts w:ascii="Century Gothic"/>
          <w:b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adults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4"/>
        </w:rPr>
        <w:t>must</w:t>
      </w:r>
      <w:r>
        <w:rPr>
          <w:rFonts w:ascii="Century Gothic"/>
          <w:color w:val="000000"/>
          <w:spacing w:val="-19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them,</w:t>
      </w:r>
    </w:p>
    <w:p w:rsidR="00BA1818" w:rsidRDefault="00433AB6">
      <w:pPr>
        <w:framePr w:w="1214" w:wrap="auto" w:hAnchor="text" w:x="144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explicitly,</w:t>
      </w:r>
    </w:p>
    <w:p w:rsidR="00BA1818" w:rsidRDefault="00433AB6">
      <w:pPr>
        <w:framePr w:w="703" w:wrap="auto" w:hAnchor="text" w:x="287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how</w:t>
      </w:r>
    </w:p>
    <w:p w:rsidR="00BA1818" w:rsidRDefault="00433AB6">
      <w:pPr>
        <w:framePr w:w="459" w:wrap="auto" w:hAnchor="text" w:x="379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1140" w:wrap="auto" w:hAnchor="text" w:x="446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develop</w:t>
      </w:r>
    </w:p>
    <w:p w:rsidR="00BA1818" w:rsidRDefault="00433AB6">
      <w:pPr>
        <w:framePr w:w="1222" w:wrap="auto" w:hAnchor="text" w:x="5815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mentally,</w:t>
      </w:r>
    </w:p>
    <w:p w:rsidR="00BA1818" w:rsidRDefault="00433AB6">
      <w:pPr>
        <w:framePr w:w="1274" w:wrap="auto" w:hAnchor="text" w:x="7254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physically</w:t>
      </w:r>
    </w:p>
    <w:p w:rsidR="00BA1818" w:rsidRDefault="00433AB6">
      <w:pPr>
        <w:framePr w:w="677" w:wrap="auto" w:hAnchor="text" w:x="874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1076" w:wrap="auto" w:hAnchor="text" w:x="963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socially.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4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617D14">
      <w:pPr>
        <w:framePr w:w="287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617D14">
        <w:rPr>
          <w:rFonts w:ascii="Century Gothic"/>
          <w:b/>
          <w:color w:val="000000"/>
          <w:sz w:val="20"/>
        </w:rPr>
        <w:t>5</w:t>
      </w:r>
    </w:p>
    <w:p w:rsidR="00BA1818" w:rsidRPr="00617D14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:rsidR="00BA1818" w:rsidRDefault="00433AB6">
      <w:pPr>
        <w:framePr w:w="4619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359"/>
          <w:sz w:val="32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Roles</w:t>
      </w:r>
      <w:r w:rsidRPr="00617D14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 responsibilities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"/>
        </w:rPr>
        <w:t xml:space="preserve"> RSE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subject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lead,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works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conjunction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each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year group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responsible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equipped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knowledge,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 w:rsidR="008C6F00">
        <w:rPr>
          <w:rFonts w:ascii="Century Gothic"/>
          <w:color w:val="000000"/>
          <w:spacing w:val="1"/>
        </w:rPr>
        <w:t>deliver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Life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effectively.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Teaching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staff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receive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1"/>
        </w:rPr>
        <w:t>training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regular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intervals</w:t>
      </w:r>
      <w:r>
        <w:rPr>
          <w:rFonts w:ascii="Century Gothic"/>
          <w:color w:val="000000"/>
          <w:spacing w:val="55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delivery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4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goes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beyond</w:t>
      </w:r>
      <w:r>
        <w:rPr>
          <w:rFonts w:ascii="Century Gothic"/>
          <w:color w:val="000000"/>
          <w:spacing w:val="144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RSE.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</w:t>
      </w:r>
      <w:r w:rsidR="00617D14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"/>
        </w:rPr>
        <w:t xml:space="preserve"> it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 culture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daily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routines.</w:t>
      </w:r>
    </w:p>
    <w:p w:rsidR="00BA1818" w:rsidRPr="004A22DE" w:rsidRDefault="00433AB6">
      <w:pPr>
        <w:framePr w:w="420" w:wrap="auto" w:hAnchor="text" w:x="1440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2</w:t>
      </w:r>
    </w:p>
    <w:p w:rsidR="00BA1818" w:rsidRDefault="00433AB6">
      <w:pPr>
        <w:framePr w:w="8167" w:wrap="auto" w:hAnchor="text" w:x="1623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>
        <w:rPr>
          <w:rFonts w:ascii="Century Gothic"/>
          <w:b/>
          <w:color w:val="FF000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Legislation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(statutory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regulations and guidance)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education/RSHE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statutory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requirement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primary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(DfE)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encourages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boys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girls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prepared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proofErr w:type="gramStart"/>
      <w:r>
        <w:rPr>
          <w:rFonts w:ascii="Century Gothic"/>
          <w:color w:val="000000"/>
        </w:rPr>
        <w:t>changes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adolescence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drawing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human</w:t>
      </w:r>
      <w:r>
        <w:rPr>
          <w:rFonts w:ascii="Century Gothic"/>
          <w:color w:val="000000"/>
        </w:rPr>
        <w:t xml:space="preserve"> life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cycle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set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out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National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science.</w:t>
      </w:r>
    </w:p>
    <w:p w:rsidR="00BA1818" w:rsidRDefault="00433AB6">
      <w:pPr>
        <w:framePr w:w="5183" w:wrap="auto" w:hAnchor="text" w:x="1440" w:y="782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Health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all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schools.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curriculum,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provides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framework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though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skills,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attributes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developed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applied.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promotes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positive</w:t>
      </w:r>
      <w:r>
        <w:rPr>
          <w:rFonts w:ascii="Century Gothic"/>
          <w:color w:val="000000"/>
          <w:spacing w:val="26"/>
        </w:rPr>
        <w:t xml:space="preserve"> </w:t>
      </w:r>
      <w:proofErr w:type="spellStart"/>
      <w:r>
        <w:rPr>
          <w:rFonts w:ascii="Century Gothic"/>
          <w:color w:val="000000"/>
        </w:rPr>
        <w:t>behaviour</w:t>
      </w:r>
      <w:proofErr w:type="spellEnd"/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good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wellbeing,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resilience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achievement,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helping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7"/>
        </w:rPr>
        <w:t>to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stay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online,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making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sense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media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messages,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extreme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 xml:space="preserve">views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having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attributes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negotiate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assert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themselves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now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future.</w:t>
      </w:r>
    </w:p>
    <w:p w:rsidR="004A22DE" w:rsidRDefault="00433AB6" w:rsidP="004A22DE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4A22DE">
        <w:rPr>
          <w:rFonts w:ascii="Century Gothic"/>
          <w:color w:val="000000"/>
          <w:spacing w:val="1"/>
        </w:rPr>
        <w:t>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under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2002/Academies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-4"/>
        </w:rPr>
        <w:t>all</w:t>
      </w:r>
      <w:r w:rsidR="004A22DE">
        <w:rPr>
          <w:rFonts w:ascii="Century Gothic"/>
          <w:color w:val="000000"/>
          <w:spacing w:val="9"/>
        </w:rPr>
        <w:t xml:space="preserve"> </w:t>
      </w:r>
      <w:r w:rsidR="004A22DE">
        <w:rPr>
          <w:rFonts w:ascii="Century Gothic"/>
          <w:color w:val="000000"/>
          <w:spacing w:val="1"/>
        </w:rPr>
        <w:t>schools</w:t>
      </w:r>
      <w:r w:rsidR="004A22DE">
        <w:rPr>
          <w:rFonts w:ascii="Century Gothic"/>
          <w:color w:val="000000"/>
          <w:spacing w:val="-3"/>
        </w:rPr>
        <w:t xml:space="preserve"> </w:t>
      </w:r>
      <w:r w:rsidR="004A22DE">
        <w:rPr>
          <w:rFonts w:ascii="Century Gothic"/>
          <w:color w:val="000000"/>
          <w:spacing w:val="2"/>
        </w:rPr>
        <w:t>must</w:t>
      </w:r>
      <w:r w:rsidR="004A22DE">
        <w:rPr>
          <w:rFonts w:ascii="Century Gothic"/>
          <w:color w:val="000000"/>
          <w:spacing w:val="1"/>
        </w:rPr>
        <w:t xml:space="preserve"> </w:t>
      </w:r>
      <w:r w:rsidR="004A22DE">
        <w:rPr>
          <w:rFonts w:ascii="Century Gothic"/>
          <w:color w:val="000000"/>
          <w:spacing w:val="-1"/>
        </w:rPr>
        <w:t>provide</w:t>
      </w:r>
      <w:r w:rsidR="004A22DE">
        <w:rPr>
          <w:rFonts w:ascii="Century Gothic"/>
          <w:color w:val="000000"/>
          <w:spacing w:val="8"/>
        </w:rPr>
        <w:t xml:space="preserve"> </w:t>
      </w:r>
      <w:r w:rsidR="004A22DE">
        <w:rPr>
          <w:rFonts w:ascii="Century Gothic"/>
          <w:color w:val="000000"/>
        </w:rPr>
        <w:t>a balanced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  <w:spacing w:val="-3"/>
        </w:rPr>
        <w:t>and</w:t>
      </w:r>
      <w:r w:rsidR="004A22DE">
        <w:rPr>
          <w:rFonts w:ascii="Century Gothic"/>
          <w:color w:val="000000"/>
          <w:spacing w:val="12"/>
        </w:rPr>
        <w:t xml:space="preserve"> </w:t>
      </w:r>
      <w:r w:rsidR="004A22DE">
        <w:rPr>
          <w:rFonts w:ascii="Century Gothic"/>
          <w:color w:val="000000"/>
        </w:rPr>
        <w:t>broadly-based</w:t>
      </w:r>
      <w:r w:rsidR="004A22DE">
        <w:rPr>
          <w:rFonts w:ascii="Century Gothic"/>
          <w:color w:val="000000"/>
          <w:spacing w:val="5"/>
        </w:rPr>
        <w:t xml:space="preserve"> </w:t>
      </w:r>
      <w:r w:rsidR="004A22DE">
        <w:rPr>
          <w:rFonts w:ascii="Century Gothic"/>
          <w:color w:val="000000"/>
          <w:spacing w:val="-1"/>
        </w:rPr>
        <w:t>curriculum</w:t>
      </w:r>
      <w:r w:rsidR="004A22DE">
        <w:rPr>
          <w:rFonts w:ascii="Century Gothic"/>
          <w:color w:val="000000"/>
          <w:spacing w:val="7"/>
        </w:rPr>
        <w:t xml:space="preserve"> </w:t>
      </w:r>
      <w:r w:rsidR="004A22DE">
        <w:rPr>
          <w:rFonts w:ascii="Century Gothic"/>
          <w:color w:val="000000"/>
        </w:rPr>
        <w:t>and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</w:rPr>
        <w:t>wish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3"/>
        </w:rPr>
        <w:t>to</w:t>
      </w:r>
      <w:r w:rsidR="004A22DE">
        <w:rPr>
          <w:rFonts w:ascii="Century Gothic"/>
          <w:color w:val="000000"/>
        </w:rPr>
        <w:t xml:space="preserve"> have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</w:rPr>
        <w:t xml:space="preserve">a </w:t>
      </w:r>
      <w:r w:rsidR="004A22DE">
        <w:rPr>
          <w:rFonts w:ascii="Century Gothic"/>
          <w:color w:val="000000"/>
          <w:spacing w:val="1"/>
        </w:rPr>
        <w:t>policy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1"/>
        </w:rPr>
        <w:t>that</w:t>
      </w:r>
      <w:r w:rsidR="004A22DE">
        <w:rPr>
          <w:rFonts w:ascii="Century Gothic"/>
          <w:color w:val="000000"/>
        </w:rPr>
        <w:t xml:space="preserve"> not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only</w:t>
      </w:r>
      <w:r w:rsidR="004A22DE">
        <w:rPr>
          <w:rFonts w:ascii="Century Gothic"/>
          <w:color w:val="000000"/>
        </w:rPr>
        <w:t xml:space="preserve"> </w:t>
      </w:r>
      <w:r w:rsidR="004A22DE">
        <w:rPr>
          <w:rFonts w:ascii="Century Gothic"/>
          <w:color w:val="000000"/>
          <w:spacing w:val="-1"/>
        </w:rPr>
        <w:t>covers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  <w:spacing w:val="-1"/>
        </w:rPr>
        <w:t>the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statutory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content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</w:rPr>
        <w:t>but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covers</w:t>
      </w:r>
      <w:r w:rsidR="004A22DE">
        <w:rPr>
          <w:rFonts w:ascii="Century Gothic"/>
          <w:color w:val="000000"/>
          <w:spacing w:val="-1"/>
        </w:rPr>
        <w:t xml:space="preserve"> all</w:t>
      </w:r>
      <w:r w:rsidR="004A22DE">
        <w:rPr>
          <w:rFonts w:ascii="Century Gothic"/>
          <w:color w:val="000000"/>
          <w:spacing w:val="6"/>
        </w:rPr>
        <w:t xml:space="preserve"> </w:t>
      </w:r>
      <w:r w:rsidR="004A22DE">
        <w:rPr>
          <w:rFonts w:ascii="Century Gothic"/>
          <w:color w:val="000000"/>
        </w:rPr>
        <w:t>aspects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1"/>
        </w:rPr>
        <w:t>our</w:t>
      </w:r>
      <w:r w:rsidR="004A22DE">
        <w:rPr>
          <w:rFonts w:ascii="Century Gothic"/>
          <w:color w:val="000000"/>
        </w:rPr>
        <w:t xml:space="preserve"> RSHE</w:t>
      </w:r>
      <w:r w:rsidR="004A22DE">
        <w:rPr>
          <w:rFonts w:ascii="Century Gothic"/>
          <w:color w:val="000000"/>
          <w:spacing w:val="67"/>
        </w:rPr>
        <w:t xml:space="preserve"> </w:t>
      </w:r>
      <w:r w:rsidR="004A22DE">
        <w:rPr>
          <w:rFonts w:ascii="Century Gothic"/>
          <w:color w:val="000000"/>
        </w:rPr>
        <w:t>provision.</w:t>
      </w:r>
    </w:p>
    <w:p w:rsidR="00BA1818" w:rsidRDefault="00BA1818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:rsidR="00BA1818" w:rsidRDefault="00433AB6">
      <w:pPr>
        <w:framePr w:w="362" w:wrap="auto" w:hAnchor="text" w:x="1440" w:y="1079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:rsidR="00BA1818" w:rsidRDefault="00433AB6">
      <w:pPr>
        <w:framePr w:w="6209" w:wrap="auto" w:hAnchor="text" w:x="1440" w:y="1214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Documents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inform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RS</w:t>
      </w:r>
      <w:r>
        <w:rPr>
          <w:rFonts w:ascii="Century Gothic"/>
          <w:color w:val="000000"/>
          <w:spacing w:val="-1"/>
        </w:rPr>
        <w:t>HE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policy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include: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(1996)</w:t>
      </w:r>
    </w:p>
    <w:p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(2000)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Inspections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(2006)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Equality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(2010),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SRE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21st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century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(2014)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Keeping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</w:p>
    <w:p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(2016)</w:t>
      </w:r>
    </w:p>
    <w:p w:rsidR="00BA1818" w:rsidRDefault="00433AB6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Social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(2017)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638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3</w:t>
      </w:r>
    </w:p>
    <w:p w:rsidR="00BA1818" w:rsidRDefault="00433AB6">
      <w:pPr>
        <w:framePr w:w="3596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Curriculum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design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7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integral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2"/>
        </w:rPr>
        <w:t>part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character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child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guaranteed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3"/>
        </w:rPr>
        <w:t>an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education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covers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wellbeing,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lifestyles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first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aid)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2"/>
        </w:rPr>
        <w:t>safe,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including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understanding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consent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negotiating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online.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is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inclusive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4"/>
        </w:rPr>
        <w:t>all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regardless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level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need,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gender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identity,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sexual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orientation,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disability,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diversity,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ethnicity,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 xml:space="preserve">culture, </w:t>
      </w:r>
      <w:r>
        <w:rPr>
          <w:rFonts w:ascii="Century Gothic"/>
          <w:color w:val="000000"/>
        </w:rPr>
        <w:t>age,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religion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 xml:space="preserve">belief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life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experience.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7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planned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delivered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regular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time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3"/>
        </w:rPr>
        <w:t>like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subject.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Assemblies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Southdale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enhance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this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 xml:space="preserve">matched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community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well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therefore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address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current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The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appropriate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3"/>
        </w:rPr>
        <w:t>age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stage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emotional</w:t>
      </w:r>
    </w:p>
    <w:p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maturity)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children.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-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2"/>
        </w:rPr>
        <w:t xml:space="preserve">will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range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methods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interactive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activities,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including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debate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probing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have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views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1"/>
        </w:rPr>
        <w:t>link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everyday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Careful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thought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given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2"/>
        </w:rPr>
        <w:t>more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vulnerable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Special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Educational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Disabilities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(SEND)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access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particular,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friendships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impact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emotional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</w:rPr>
        <w:t>wellbeing.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  <w:spacing w:val="3"/>
        </w:rPr>
        <w:t>In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addition,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 xml:space="preserve">this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explicitly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 xml:space="preserve">referred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appropriate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points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  <w:spacing w:val="-1"/>
        </w:rPr>
        <w:t>needs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vulnerabilities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more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susceptible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abusive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relationships.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1"/>
        </w:rPr>
        <w:t xml:space="preserve">whole </w:t>
      </w:r>
      <w:r>
        <w:rPr>
          <w:rFonts w:ascii="Century Gothic"/>
          <w:color w:val="000000"/>
          <w:spacing w:val="-1"/>
        </w:rPr>
        <w:t>school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invested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pupils,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SEND,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pupils’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personal</w:t>
      </w:r>
      <w:r>
        <w:rPr>
          <w:rFonts w:ascii="Century Gothic"/>
          <w:color w:val="000000"/>
          <w:spacing w:val="112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preparation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</w:rPr>
        <w:t>independent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1"/>
        </w:rPr>
        <w:t>living.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covered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these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lessons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be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particularly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2"/>
        </w:rPr>
        <w:t>useful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SEND.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When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classroom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suggest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it,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supplementing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with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alternatives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classroom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teaching,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such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digital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approaches,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one-to-one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discussions,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small-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group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sessions,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targeted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help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key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vocabulary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-1"/>
        </w:rPr>
        <w:t>concepts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understand,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consolidate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learning,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6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</w:rPr>
        <w:t>been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understood.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3"/>
        </w:rPr>
        <w:t>It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gives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personalised</w:t>
      </w:r>
      <w:proofErr w:type="spellEnd"/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specific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needs.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High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provision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regularly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community.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encouraged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2"/>
        </w:rPr>
        <w:t>to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progress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linking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</w:p>
    <w:p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everyday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peers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make.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84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4</w:t>
      </w:r>
    </w:p>
    <w:p w:rsidR="00BA1818" w:rsidRDefault="00433AB6">
      <w:pPr>
        <w:framePr w:w="4961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Safe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</w:t>
      </w:r>
      <w:r w:rsidRPr="004A22DE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Effective</w:t>
      </w:r>
      <w:r w:rsidRPr="004A22DE">
        <w:rPr>
          <w:rFonts w:ascii="Century Gothic"/>
          <w:b/>
          <w:color w:val="002060"/>
          <w:spacing w:val="-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practice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Southdale,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guarantee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 xml:space="preserve">a </w:t>
      </w:r>
      <w:r>
        <w:rPr>
          <w:rFonts w:ascii="Century Gothic"/>
          <w:color w:val="000000"/>
          <w:spacing w:val="-1"/>
        </w:rPr>
        <w:t xml:space="preserve">safe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-1"/>
        </w:rPr>
        <w:t xml:space="preserve"> 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comfortable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openly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trusted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1"/>
        </w:rPr>
        <w:t>adults.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understand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that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front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peers,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knowing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views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beliefs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be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respected.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</w:rPr>
        <w:t>share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feelings,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explore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values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attitudes,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express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those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others,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without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attracting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feedback.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order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this,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teachers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decide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ground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agreeing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follow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consisting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of;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4"/>
        </w:rPr>
        <w:t>all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>learn,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treated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respect.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Ground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help</w:t>
      </w:r>
      <w:r>
        <w:rPr>
          <w:rFonts w:ascii="Century Gothic"/>
          <w:color w:val="000000"/>
          <w:spacing w:val="10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0"/>
        </w:rPr>
        <w:t xml:space="preserve"> </w:t>
      </w:r>
      <w:proofErr w:type="spellStart"/>
      <w:r>
        <w:rPr>
          <w:rFonts w:ascii="Century Gothic"/>
          <w:color w:val="000000"/>
        </w:rPr>
        <w:t>minimise</w:t>
      </w:r>
      <w:proofErr w:type="spellEnd"/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inappropriate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unintended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disclosures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comments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</w:rPr>
        <w:t>nature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towards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pupils;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whether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intentional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not.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are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effectively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managing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2"/>
        </w:rPr>
        <w:t>might</w:t>
      </w:r>
    </w:p>
    <w:p w:rsidR="00BA1818" w:rsidRDefault="00433AB6">
      <w:pPr>
        <w:framePr w:w="8911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elicit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strong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pupils.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topics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almost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any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topic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potential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sensitive.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these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instances,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techniques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depersonalise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situations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under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discussion.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role,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empathising</w:t>
      </w:r>
      <w:proofErr w:type="spellEnd"/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character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response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actions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2"/>
        </w:rPr>
        <w:t>(real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imaginary)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allows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explore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feelings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issues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safely,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because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acting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themselves.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also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learn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then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applies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who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struggle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written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work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often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2"/>
        </w:rPr>
        <w:t>come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given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chance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take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4"/>
        </w:rPr>
        <w:t>roles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respond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scenarios.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Southdale,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importance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of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encouraging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ask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but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2"/>
        </w:rPr>
        <w:t>times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sensitive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issues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need</w:t>
      </w:r>
    </w:p>
    <w:p w:rsidR="00BA1818" w:rsidRPr="00BC14C0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95"/>
        </w:rPr>
        <w:t xml:space="preserve"> </w:t>
      </w:r>
      <w:r>
        <w:rPr>
          <w:rFonts w:ascii="Century Gothic"/>
          <w:color w:val="000000"/>
          <w:spacing w:val="1"/>
        </w:rPr>
        <w:t>discussed.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90"/>
        </w:rPr>
        <w:t xml:space="preserve"> </w:t>
      </w:r>
      <w:r w:rsidRPr="00BC14C0">
        <w:rPr>
          <w:rFonts w:ascii="Century Gothic"/>
          <w:color w:val="000000"/>
          <w:spacing w:val="-1"/>
        </w:rPr>
        <w:t>these</w:t>
      </w:r>
      <w:r w:rsidRPr="00BC14C0">
        <w:rPr>
          <w:rFonts w:ascii="Century Gothic"/>
          <w:color w:val="000000"/>
          <w:spacing w:val="95"/>
        </w:rPr>
        <w:t xml:space="preserve"> </w:t>
      </w:r>
      <w:r w:rsidRPr="00BC14C0">
        <w:rPr>
          <w:rFonts w:ascii="Century Gothic"/>
          <w:color w:val="000000"/>
        </w:rPr>
        <w:t>instances,</w:t>
      </w:r>
      <w:r w:rsidRPr="00BC14C0">
        <w:rPr>
          <w:rFonts w:ascii="Century Gothic"/>
          <w:color w:val="000000"/>
          <w:spacing w:val="89"/>
        </w:rPr>
        <w:t xml:space="preserve"> </w:t>
      </w:r>
      <w:r w:rsidRPr="00BC14C0">
        <w:rPr>
          <w:rFonts w:ascii="Century Gothic"/>
          <w:color w:val="000000"/>
          <w:spacing w:val="1"/>
        </w:rPr>
        <w:t>pupils</w:t>
      </w:r>
      <w:r w:rsidRPr="00BC14C0">
        <w:rPr>
          <w:rFonts w:ascii="Century Gothic"/>
          <w:color w:val="000000"/>
          <w:spacing w:val="92"/>
        </w:rPr>
        <w:t xml:space="preserve"> </w:t>
      </w:r>
      <w:r w:rsidRPr="00BC14C0">
        <w:rPr>
          <w:rFonts w:ascii="Century Gothic"/>
          <w:color w:val="000000"/>
          <w:spacing w:val="-1"/>
        </w:rPr>
        <w:t>will</w:t>
      </w:r>
      <w:r w:rsidRPr="00BC14C0">
        <w:rPr>
          <w:rFonts w:ascii="Century Gothic"/>
          <w:color w:val="000000"/>
          <w:spacing w:val="102"/>
        </w:rPr>
        <w:t xml:space="preserve"> </w:t>
      </w:r>
      <w:r w:rsidRPr="00BC14C0">
        <w:rPr>
          <w:rFonts w:ascii="Century Gothic"/>
          <w:color w:val="000000"/>
          <w:spacing w:val="-1"/>
        </w:rPr>
        <w:t>be</w:t>
      </w:r>
      <w:r w:rsidRPr="00BC14C0">
        <w:rPr>
          <w:rFonts w:ascii="Century Gothic"/>
          <w:color w:val="000000"/>
          <w:spacing w:val="95"/>
        </w:rPr>
        <w:t xml:space="preserve"> </w:t>
      </w:r>
      <w:r w:rsidRPr="00BC14C0">
        <w:rPr>
          <w:rFonts w:ascii="Century Gothic"/>
          <w:color w:val="000000"/>
          <w:spacing w:val="-1"/>
        </w:rPr>
        <w:t>able</w:t>
      </w:r>
      <w:r w:rsidRPr="00BC14C0">
        <w:rPr>
          <w:rFonts w:ascii="Century Gothic"/>
          <w:color w:val="000000"/>
          <w:spacing w:val="95"/>
        </w:rPr>
        <w:t xml:space="preserve"> </w:t>
      </w:r>
      <w:r w:rsidRPr="00BC14C0">
        <w:rPr>
          <w:rFonts w:ascii="Century Gothic"/>
          <w:color w:val="000000"/>
          <w:spacing w:val="-3"/>
        </w:rPr>
        <w:t>to</w:t>
      </w:r>
      <w:r w:rsidRPr="00BC14C0">
        <w:rPr>
          <w:rFonts w:ascii="Century Gothic"/>
          <w:color w:val="000000"/>
          <w:spacing w:val="98"/>
        </w:rPr>
        <w:t xml:space="preserve"> </w:t>
      </w:r>
      <w:r w:rsidRPr="00BC14C0">
        <w:rPr>
          <w:rFonts w:ascii="Century Gothic"/>
          <w:color w:val="000000"/>
        </w:rPr>
        <w:t>raise</w:t>
      </w:r>
      <w:r w:rsidRPr="00BC14C0">
        <w:rPr>
          <w:rFonts w:ascii="Century Gothic"/>
          <w:color w:val="000000"/>
          <w:spacing w:val="94"/>
        </w:rPr>
        <w:t xml:space="preserve"> </w:t>
      </w:r>
      <w:r w:rsidRPr="00BC14C0">
        <w:rPr>
          <w:rFonts w:ascii="Century Gothic"/>
          <w:color w:val="000000"/>
        </w:rPr>
        <w:t>questions</w:t>
      </w:r>
    </w:p>
    <w:p w:rsidR="00BA1818" w:rsidRPr="00BC14C0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 w:rsidRPr="00BC14C0">
        <w:rPr>
          <w:rFonts w:ascii="Century Gothic"/>
          <w:color w:val="000000"/>
        </w:rPr>
        <w:t>anonymously</w:t>
      </w:r>
      <w:r w:rsidRPr="00BC14C0">
        <w:rPr>
          <w:rFonts w:ascii="Century Gothic"/>
          <w:color w:val="000000"/>
          <w:spacing w:val="41"/>
        </w:rPr>
        <w:t xml:space="preserve"> </w:t>
      </w:r>
      <w:r w:rsidRPr="00BC14C0">
        <w:rPr>
          <w:rFonts w:ascii="Century Gothic"/>
          <w:color w:val="000000"/>
          <w:spacing w:val="-1"/>
        </w:rPr>
        <w:t>by</w:t>
      </w:r>
      <w:r w:rsidRPr="00BC14C0">
        <w:rPr>
          <w:rFonts w:ascii="Century Gothic"/>
          <w:color w:val="000000"/>
          <w:spacing w:val="43"/>
        </w:rPr>
        <w:t xml:space="preserve"> </w:t>
      </w:r>
      <w:r w:rsidRPr="00BC14C0">
        <w:rPr>
          <w:rFonts w:ascii="Century Gothic"/>
          <w:color w:val="000000"/>
        </w:rPr>
        <w:t>using</w:t>
      </w:r>
      <w:r w:rsidRPr="00BC14C0">
        <w:rPr>
          <w:rFonts w:ascii="Century Gothic"/>
          <w:color w:val="000000"/>
          <w:spacing w:val="40"/>
        </w:rPr>
        <w:t xml:space="preserve"> </w:t>
      </w:r>
      <w:r w:rsidRPr="00BC14C0">
        <w:rPr>
          <w:rFonts w:ascii="Century Gothic"/>
          <w:color w:val="000000"/>
          <w:spacing w:val="-1"/>
        </w:rPr>
        <w:t>the</w:t>
      </w:r>
      <w:r w:rsidRPr="00BC14C0">
        <w:rPr>
          <w:rFonts w:ascii="Century Gothic"/>
          <w:color w:val="000000"/>
          <w:spacing w:val="41"/>
        </w:rPr>
        <w:t xml:space="preserve"> </w:t>
      </w:r>
      <w:r w:rsidRPr="00BC14C0">
        <w:rPr>
          <w:rFonts w:ascii="Century Gothic"/>
          <w:color w:val="000000"/>
          <w:spacing w:val="1"/>
        </w:rPr>
        <w:t>classroom,</w:t>
      </w:r>
      <w:r w:rsidRPr="00BC14C0">
        <w:rPr>
          <w:rFonts w:ascii="Century Gothic"/>
          <w:color w:val="000000"/>
          <w:spacing w:val="36"/>
        </w:rPr>
        <w:t xml:space="preserve"> </w:t>
      </w:r>
      <w:r w:rsidR="00BC14C0" w:rsidRPr="00BC14C0">
        <w:rPr>
          <w:rFonts w:ascii="Century Gothic" w:hAnsi="Century Gothic" w:cs="Century Gothic"/>
          <w:color w:val="000000"/>
        </w:rPr>
        <w:t>worry boxes</w:t>
      </w:r>
      <w:r w:rsidRPr="00BC14C0">
        <w:rPr>
          <w:rFonts w:ascii="Century Gothic"/>
          <w:color w:val="000000"/>
        </w:rPr>
        <w:t>.</w:t>
      </w:r>
      <w:r w:rsidRPr="00BC14C0">
        <w:rPr>
          <w:rFonts w:ascii="Century Gothic"/>
          <w:color w:val="000000"/>
          <w:spacing w:val="41"/>
        </w:rPr>
        <w:t xml:space="preserve"> </w:t>
      </w:r>
      <w:r w:rsidRPr="00BC14C0">
        <w:rPr>
          <w:rFonts w:ascii="Century Gothic"/>
          <w:color w:val="000000"/>
          <w:spacing w:val="-3"/>
        </w:rPr>
        <w:t>This</w:t>
      </w:r>
      <w:r w:rsidRPr="00BC14C0">
        <w:rPr>
          <w:rFonts w:ascii="Century Gothic"/>
          <w:color w:val="000000"/>
          <w:spacing w:val="43"/>
        </w:rPr>
        <w:t xml:space="preserve"> </w:t>
      </w:r>
      <w:r w:rsidRPr="00BC14C0">
        <w:rPr>
          <w:rFonts w:ascii="Century Gothic"/>
          <w:color w:val="000000"/>
        </w:rPr>
        <w:t>approach</w:t>
      </w:r>
      <w:r w:rsidRPr="00BC14C0">
        <w:rPr>
          <w:rFonts w:ascii="Century Gothic"/>
          <w:color w:val="000000"/>
          <w:spacing w:val="40"/>
        </w:rPr>
        <w:t xml:space="preserve"> </w:t>
      </w:r>
      <w:r w:rsidRPr="00BC14C0">
        <w:rPr>
          <w:rFonts w:ascii="Century Gothic"/>
          <w:color w:val="000000"/>
          <w:spacing w:val="1"/>
        </w:rPr>
        <w:t>allows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gramStart"/>
      <w:r w:rsidRPr="00BC14C0">
        <w:rPr>
          <w:rFonts w:ascii="Century Gothic" w:hAnsi="Century Gothic" w:cs="Century Gothic"/>
          <w:color w:val="000000"/>
        </w:rPr>
        <w:t>teacher’s</w:t>
      </w:r>
      <w:proofErr w:type="gramEnd"/>
      <w:r w:rsidRPr="00BC14C0">
        <w:rPr>
          <w:rFonts w:ascii="Century Gothic"/>
          <w:color w:val="000000"/>
          <w:spacing w:val="-12"/>
        </w:rPr>
        <w:t xml:space="preserve"> </w:t>
      </w:r>
      <w:r w:rsidRPr="00BC14C0">
        <w:rPr>
          <w:rFonts w:ascii="Century Gothic"/>
          <w:color w:val="000000"/>
          <w:spacing w:val="-3"/>
        </w:rPr>
        <w:t>to</w:t>
      </w:r>
      <w:r w:rsidRPr="00BC14C0">
        <w:rPr>
          <w:rFonts w:ascii="Century Gothic"/>
          <w:color w:val="000000"/>
          <w:spacing w:val="-10"/>
        </w:rPr>
        <w:t xml:space="preserve"> </w:t>
      </w:r>
      <w:r w:rsidRPr="00BC14C0">
        <w:rPr>
          <w:rFonts w:ascii="Century Gothic"/>
          <w:color w:val="000000"/>
        </w:rPr>
        <w:t>have</w:t>
      </w:r>
      <w:r w:rsidRPr="00BC14C0">
        <w:rPr>
          <w:rFonts w:ascii="Century Gothic"/>
          <w:color w:val="000000"/>
          <w:spacing w:val="-12"/>
        </w:rPr>
        <w:t xml:space="preserve"> </w:t>
      </w:r>
      <w:r w:rsidRPr="00BC14C0">
        <w:rPr>
          <w:rFonts w:ascii="Century Gothic"/>
          <w:color w:val="000000"/>
        </w:rPr>
        <w:t>time</w:t>
      </w:r>
      <w:r w:rsidRPr="00BC14C0">
        <w:rPr>
          <w:rFonts w:ascii="Century Gothic"/>
          <w:color w:val="000000"/>
          <w:spacing w:val="-12"/>
        </w:rPr>
        <w:t xml:space="preserve"> </w:t>
      </w:r>
      <w:r w:rsidRPr="00BC14C0">
        <w:rPr>
          <w:rFonts w:ascii="Century Gothic"/>
          <w:color w:val="000000"/>
        </w:rPr>
        <w:t>to</w:t>
      </w:r>
      <w:r w:rsidRPr="00BC14C0">
        <w:rPr>
          <w:rFonts w:ascii="Century Gothic"/>
          <w:color w:val="000000"/>
          <w:spacing w:val="-13"/>
        </w:rPr>
        <w:t xml:space="preserve"> </w:t>
      </w:r>
      <w:r w:rsidRPr="00BC14C0">
        <w:rPr>
          <w:rFonts w:ascii="Century Gothic"/>
          <w:color w:val="000000"/>
        </w:rPr>
        <w:t>reflect</w:t>
      </w:r>
      <w:r w:rsidRPr="00BC14C0">
        <w:rPr>
          <w:rFonts w:ascii="Century Gothic"/>
          <w:color w:val="000000"/>
          <w:spacing w:val="-16"/>
        </w:rPr>
        <w:t xml:space="preserve"> </w:t>
      </w:r>
      <w:r w:rsidRPr="00BC14C0">
        <w:rPr>
          <w:rFonts w:ascii="Century Gothic"/>
          <w:color w:val="000000"/>
        </w:rPr>
        <w:t>upon</w:t>
      </w:r>
      <w:r w:rsidRPr="00BC14C0">
        <w:rPr>
          <w:rFonts w:ascii="Century Gothic"/>
          <w:color w:val="000000"/>
          <w:spacing w:val="-13"/>
        </w:rPr>
        <w:t xml:space="preserve"> </w:t>
      </w:r>
      <w:r w:rsidRPr="00BC14C0">
        <w:rPr>
          <w:rFonts w:ascii="Century Gothic"/>
          <w:color w:val="000000"/>
        </w:rPr>
        <w:t>and</w:t>
      </w:r>
      <w:r w:rsidRPr="00BC14C0">
        <w:rPr>
          <w:rFonts w:ascii="Century Gothic"/>
          <w:color w:val="000000"/>
          <w:spacing w:val="-10"/>
        </w:rPr>
        <w:t xml:space="preserve"> </w:t>
      </w:r>
      <w:r w:rsidRPr="00BC14C0">
        <w:rPr>
          <w:rFonts w:ascii="Century Gothic"/>
          <w:color w:val="000000"/>
          <w:spacing w:val="-1"/>
        </w:rPr>
        <w:t>respond</w:t>
      </w:r>
      <w:r w:rsidRPr="00BC14C0">
        <w:rPr>
          <w:rFonts w:ascii="Century Gothic"/>
          <w:color w:val="000000"/>
          <w:spacing w:val="-10"/>
        </w:rPr>
        <w:t xml:space="preserve"> </w:t>
      </w:r>
      <w:r w:rsidRPr="00BC14C0">
        <w:rPr>
          <w:rFonts w:ascii="Century Gothic"/>
          <w:color w:val="000000"/>
        </w:rPr>
        <w:t>appropriately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questions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raised.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supported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6"/>
        </w:rPr>
        <w:t>by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RSHE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lead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Senior</w:t>
      </w:r>
    </w:p>
    <w:p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 xml:space="preserve">Leadership </w:t>
      </w:r>
      <w:r>
        <w:rPr>
          <w:rFonts w:ascii="Century Gothic"/>
          <w:color w:val="000000"/>
          <w:spacing w:val="-1"/>
        </w:rPr>
        <w:t>Team.</w:t>
      </w:r>
    </w:p>
    <w:p w:rsidR="00BA1818" w:rsidRPr="004A22DE" w:rsidRDefault="00433AB6">
      <w:pPr>
        <w:framePr w:w="420" w:wrap="auto" w:hAnchor="text" w:x="1440" w:y="1221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5</w:t>
      </w:r>
    </w:p>
    <w:p w:rsidR="00BA1818" w:rsidRDefault="00433AB6" w:rsidP="004A22DE">
      <w:pPr>
        <w:framePr w:w="2862" w:wrap="auto" w:vAnchor="page" w:hAnchor="page" w:x="1533" w:y="12211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Safeguarding</w:t>
      </w:r>
    </w:p>
    <w:p w:rsidR="00BA1818" w:rsidRDefault="00433AB6" w:rsidP="004A22DE">
      <w:pPr>
        <w:framePr w:w="8909" w:wrap="auto" w:hAnchor="text" w:x="1801" w:y="1287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6"/>
        </w:rPr>
        <w:t xml:space="preserve"> </w:t>
      </w:r>
      <w:r w:rsidR="004A22DE">
        <w:rPr>
          <w:rFonts w:ascii="Century Gothic"/>
          <w:color w:val="000000"/>
          <w:spacing w:val="1"/>
        </w:rPr>
        <w:t>Sandal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importance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underpins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everything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do.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3"/>
        </w:rPr>
        <w:t xml:space="preserve"> are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understanding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appropriate 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3"/>
        </w:rPr>
        <w:t>lead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disclosure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issue.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occurs,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policy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procedure.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event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immediate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concern,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consult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member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team.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Southdale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concerns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shared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1"/>
        </w:rPr>
        <w:t>via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CPOMS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(Child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Online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Monitoring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Safeguarding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system).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1"/>
        </w:rPr>
        <w:t>Children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very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>
      <w:pPr>
        <w:framePr w:w="241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May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2024</w:t>
      </w:r>
    </w:p>
    <w:p w:rsidR="00BA1818" w:rsidRDefault="00433AB6">
      <w:pPr>
        <w:framePr w:w="8904" w:wrap="auto" w:hAnchor="text" w:x="1801" w:y="226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familiar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‘Safety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 w:hAnsi="Century Gothic" w:cs="Century Gothic"/>
          <w:color w:val="000000"/>
        </w:rPr>
        <w:t>Team’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any</w:t>
      </w:r>
    </w:p>
    <w:p w:rsidR="00BA1818" w:rsidRDefault="00433AB6">
      <w:pPr>
        <w:framePr w:w="8904" w:wrap="auto" w:hAnchor="text" w:x="1801" w:y="2264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concerns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time.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‘Safety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 w:hAnsi="Century Gothic" w:cs="Century Gothic"/>
          <w:color w:val="000000"/>
        </w:rPr>
        <w:t>Team’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4"/>
        </w:rPr>
        <w:t>the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safeguarding</w:t>
      </w:r>
    </w:p>
    <w:p w:rsidR="00BC14C0" w:rsidRDefault="00433AB6">
      <w:pPr>
        <w:framePr w:w="8904" w:wrap="auto" w:hAnchor="text" w:x="1801" w:y="226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leads.</w:t>
      </w:r>
      <w:r w:rsidR="004A22DE">
        <w:rPr>
          <w:rFonts w:ascii="Century Gothic"/>
          <w:color w:val="000000"/>
        </w:rPr>
        <w:t xml:space="preserve">  </w:t>
      </w:r>
    </w:p>
    <w:p w:rsidR="00BC14C0" w:rsidRDefault="00BC14C0">
      <w:pPr>
        <w:framePr w:w="8904" w:wrap="auto" w:hAnchor="text" w:x="1801" w:y="226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  <w:highlight w:val="yellow"/>
        </w:rPr>
      </w:pPr>
    </w:p>
    <w:p w:rsidR="00BA1818" w:rsidRPr="00BC14C0" w:rsidRDefault="004A22DE">
      <w:pPr>
        <w:framePr w:w="8904" w:wrap="auto" w:hAnchor="text" w:x="1801" w:y="226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b/>
          <w:color w:val="000000"/>
        </w:rPr>
      </w:pPr>
      <w:r w:rsidRPr="00BC14C0">
        <w:rPr>
          <w:rFonts w:ascii="Century Gothic"/>
          <w:b/>
          <w:color w:val="000000"/>
        </w:rPr>
        <w:t>DSL Team</w:t>
      </w:r>
      <w:r w:rsidR="00BC14C0" w:rsidRPr="00BC14C0">
        <w:rPr>
          <w:rFonts w:ascii="Century Gothic"/>
          <w:b/>
          <w:color w:val="000000"/>
        </w:rPr>
        <w:t>:</w:t>
      </w:r>
      <w:r w:rsidRPr="00BC14C0">
        <w:rPr>
          <w:rFonts w:ascii="Century Gothic"/>
          <w:b/>
          <w:color w:val="000000"/>
        </w:rPr>
        <w:t xml:space="preserve"> </w:t>
      </w:r>
    </w:p>
    <w:p w:rsidR="00BA1818" w:rsidRPr="004A22DE" w:rsidRDefault="00433AB6">
      <w:pPr>
        <w:framePr w:w="420" w:wrap="auto" w:hAnchor="text" w:x="1440" w:y="1165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6</w:t>
      </w:r>
    </w:p>
    <w:p w:rsidR="00BA1818" w:rsidRDefault="00433AB6">
      <w:pPr>
        <w:framePr w:w="4313" w:wrap="auto" w:hAnchor="text" w:x="1623" w:y="1165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Engaging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stakeholders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been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accessible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parents,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teachers,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internal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systems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Anyone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wanting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printed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copy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another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language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format,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should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request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office.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committed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working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carers</w:t>
      </w:r>
      <w:proofErr w:type="spellEnd"/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 xml:space="preserve">fully </w:t>
      </w:r>
      <w:r>
        <w:rPr>
          <w:rFonts w:ascii="Century Gothic"/>
          <w:color w:val="000000"/>
          <w:spacing w:val="-2"/>
        </w:rPr>
        <w:t>aware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what 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provide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updates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approach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Parent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Information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opportunities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view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materials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online.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</w:p>
    <w:p w:rsidR="00BA1818" w:rsidRDefault="00433AB6">
      <w:pPr>
        <w:framePr w:w="9273" w:wrap="auto" w:hAnchor="text" w:x="1440" w:y="12308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welcome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time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discuss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detail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2"/>
        </w:rPr>
        <w:t>member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1"/>
        </w:rPr>
        <w:t>of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:rsidR="00BA1818" w:rsidRDefault="00BC14C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C14C0">
        <w:rPr>
          <w:rFonts w:ascii="Arial"/>
          <w:color w:val="FF0000"/>
          <w:sz w:val="2"/>
        </w:rPr>
        <w:drawing>
          <wp:anchor distT="0" distB="0" distL="114300" distR="114300" simplePos="0" relativeHeight="251664896" behindDoc="1" locked="0" layoutInCell="1" allowOverlap="1" wp14:anchorId="0F75B670">
            <wp:simplePos x="0" y="0"/>
            <wp:positionH relativeFrom="column">
              <wp:posOffset>320182</wp:posOffset>
            </wp:positionH>
            <wp:positionV relativeFrom="paragraph">
              <wp:posOffset>2707374</wp:posOffset>
            </wp:positionV>
            <wp:extent cx="6762466" cy="2665207"/>
            <wp:effectExtent l="0" t="0" r="63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466" cy="2665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3AB6"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AB6"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3135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Default="00433AB6">
      <w:pPr>
        <w:framePr w:w="9270" w:wrap="auto" w:hAnchor="text" w:x="1440" w:y="226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Senior</w:t>
      </w:r>
      <w:r>
        <w:rPr>
          <w:rFonts w:ascii="Century Gothic"/>
          <w:color w:val="000000"/>
          <w:spacing w:val="21"/>
        </w:rPr>
        <w:t xml:space="preserve"> </w:t>
      </w:r>
      <w:proofErr w:type="spellStart"/>
      <w:r>
        <w:rPr>
          <w:rFonts w:ascii="Century Gothic"/>
          <w:color w:val="000000"/>
        </w:rPr>
        <w:t>Leadship</w:t>
      </w:r>
      <w:proofErr w:type="spellEnd"/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3"/>
        </w:rPr>
        <w:t>Team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 w:hAnsi="Century Gothic" w:cs="Century Gothic"/>
          <w:color w:val="000000"/>
          <w:spacing w:val="1"/>
        </w:rPr>
        <w:t>school’s</w:t>
      </w:r>
      <w:r>
        <w:rPr>
          <w:rFonts w:ascii="Century Gothic"/>
          <w:color w:val="000000"/>
          <w:spacing w:val="20"/>
        </w:rPr>
        <w:t xml:space="preserve"> </w:t>
      </w:r>
      <w:proofErr w:type="gramStart"/>
      <w:r>
        <w:rPr>
          <w:rFonts w:ascii="Century Gothic"/>
          <w:color w:val="000000"/>
        </w:rPr>
        <w:t>open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door</w:t>
      </w:r>
      <w:proofErr w:type="gramEnd"/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policy.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</w:p>
    <w:p w:rsidR="00BA1818" w:rsidRDefault="00433AB6">
      <w:pPr>
        <w:framePr w:w="9270" w:wrap="auto" w:hAnchor="text" w:x="1440" w:y="2264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 w:rsidRPr="00BC14C0">
        <w:rPr>
          <w:rFonts w:ascii="Century Gothic"/>
          <w:color w:val="000000"/>
        </w:rPr>
        <w:t>publish</w:t>
      </w:r>
      <w:r w:rsidRPr="00BC14C0">
        <w:rPr>
          <w:rFonts w:ascii="Century Gothic"/>
          <w:color w:val="000000"/>
          <w:spacing w:val="2"/>
        </w:rPr>
        <w:t xml:space="preserve"> </w:t>
      </w:r>
      <w:r w:rsidRPr="00BC14C0">
        <w:rPr>
          <w:rFonts w:ascii="Century Gothic"/>
          <w:color w:val="000000"/>
          <w:spacing w:val="-2"/>
        </w:rPr>
        <w:t>FAQs</w:t>
      </w:r>
      <w:bookmarkStart w:id="8" w:name="_GoBack"/>
      <w:bookmarkEnd w:id="8"/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website.</w:t>
      </w:r>
    </w:p>
    <w:p w:rsidR="00BA1818" w:rsidRDefault="00BC14C0">
      <w:pPr>
        <w:framePr w:w="8964" w:wrap="auto" w:hAnchor="text" w:x="1440" w:y="3086"/>
        <w:widowControl w:val="0"/>
        <w:autoSpaceDE w:val="0"/>
        <w:autoSpaceDN w:val="0"/>
        <w:spacing w:before="0" w:after="0" w:line="262" w:lineRule="exact"/>
        <w:jc w:val="left"/>
        <w:rPr>
          <w:rFonts w:ascii="Century Gothic"/>
          <w:color w:val="000000"/>
          <w:u w:val="single"/>
        </w:rPr>
      </w:pPr>
      <w:hyperlink r:id="rId9" w:history="1">
        <w:r w:rsidR="00433AB6">
          <w:rPr>
            <w:rFonts w:ascii="Century Gothic"/>
            <w:color w:val="0000FF"/>
            <w:u w:val="single"/>
          </w:rPr>
          <w:t>https://www.gov.uk/government/news/relationships-education-relationships-and-</w:t>
        </w:r>
      </w:hyperlink>
    </w:p>
    <w:p w:rsidR="00BA1818" w:rsidRDefault="00BC14C0">
      <w:pPr>
        <w:framePr w:w="8964" w:wrap="auto" w:hAnchor="text" w:x="1440" w:y="3086"/>
        <w:widowControl w:val="0"/>
        <w:autoSpaceDE w:val="0"/>
        <w:autoSpaceDN w:val="0"/>
        <w:spacing w:before="44" w:after="0" w:line="262" w:lineRule="exact"/>
        <w:jc w:val="left"/>
        <w:rPr>
          <w:rFonts w:ascii="Century Gothic"/>
          <w:color w:val="000000"/>
          <w:u w:val="single"/>
        </w:rPr>
      </w:pPr>
      <w:hyperlink r:id="rId10" w:history="1">
        <w:r w:rsidR="00433AB6">
          <w:rPr>
            <w:rFonts w:ascii="Century Gothic"/>
            <w:color w:val="0000FF"/>
            <w:u w:val="single"/>
          </w:rPr>
          <w:t>sex-education-</w:t>
        </w:r>
        <w:proofErr w:type="spellStart"/>
        <w:r w:rsidR="00433AB6">
          <w:rPr>
            <w:rFonts w:ascii="Century Gothic"/>
            <w:color w:val="0000FF"/>
            <w:u w:val="single"/>
          </w:rPr>
          <w:t>rse</w:t>
        </w:r>
        <w:proofErr w:type="spellEnd"/>
        <w:r w:rsidR="00433AB6">
          <w:rPr>
            <w:rFonts w:ascii="Century Gothic"/>
            <w:color w:val="0000FF"/>
            <w:u w:val="single"/>
          </w:rPr>
          <w:t>-and-health-education-</w:t>
        </w:r>
        <w:proofErr w:type="spellStart"/>
        <w:r w:rsidR="00433AB6">
          <w:rPr>
            <w:rFonts w:ascii="Century Gothic"/>
            <w:color w:val="0000FF"/>
            <w:u w:val="single"/>
          </w:rPr>
          <w:t>faqs</w:t>
        </w:r>
        <w:proofErr w:type="spellEnd"/>
      </w:hyperlink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able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aspect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98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(which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1"/>
        </w:rPr>
        <w:t>includes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1"/>
        </w:rPr>
        <w:t>changing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adolescent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body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puberty).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requirements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 xml:space="preserve">do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extend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KS2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(beyond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biological/reproductive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aspects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are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already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cover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science).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Parents/</w:t>
      </w:r>
      <w:proofErr w:type="spellStart"/>
      <w:r>
        <w:rPr>
          <w:rFonts w:ascii="Century Gothic"/>
          <w:color w:val="000000"/>
        </w:rPr>
        <w:t>carers</w:t>
      </w:r>
      <w:proofErr w:type="spellEnd"/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1"/>
        </w:rPr>
        <w:t xml:space="preserve"> </w:t>
      </w:r>
      <w:proofErr w:type="gramStart"/>
      <w:r>
        <w:rPr>
          <w:rFonts w:ascii="Century Gothic"/>
          <w:color w:val="000000"/>
          <w:spacing w:val="-1"/>
        </w:rPr>
        <w:t>their</w:t>
      </w:r>
      <w:proofErr w:type="gramEnd"/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part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NC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Science,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however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would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always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encourage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conversation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2"/>
        </w:rPr>
        <w:t>head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before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action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were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taken.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head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would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discuss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with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benefits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receiving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this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important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"/>
        </w:rPr>
        <w:t xml:space="preserve"> detrimental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effects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withdrawal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>might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parent/</w:t>
      </w:r>
      <w:proofErr w:type="spellStart"/>
      <w:r>
        <w:rPr>
          <w:rFonts w:ascii="Century Gothic"/>
          <w:color w:val="000000"/>
        </w:rPr>
        <w:t>carer</w:t>
      </w:r>
      <w:proofErr w:type="spellEnd"/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requests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removed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sex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would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decision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 xml:space="preserve">and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alternative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specific</w:t>
      </w:r>
    </w:p>
    <w:p w:rsidR="00BA1818" w:rsidRDefault="00433AB6">
      <w:pPr>
        <w:framePr w:w="9272" w:wrap="auto" w:hAnchor="text" w:x="1440" w:y="390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lesson.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regular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governing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body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meetings.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1"/>
        </w:rPr>
        <w:t>voice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tailor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2"/>
        </w:rPr>
        <w:t>RSHE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2"/>
        </w:rPr>
        <w:t>match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different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regular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lesson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observations</w:t>
      </w:r>
    </w:p>
    <w:p w:rsidR="00BA1818" w:rsidRDefault="00433AB6">
      <w:pPr>
        <w:framePr w:w="9271" w:wrap="auto" w:hAnchor="text" w:x="1440" w:y="782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conversations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pupils.</w:t>
      </w:r>
    </w:p>
    <w:p w:rsidR="00BA1818" w:rsidRPr="004A22DE" w:rsidRDefault="00433AB6">
      <w:pPr>
        <w:framePr w:w="420" w:wrap="auto" w:hAnchor="text" w:x="1440" w:y="10283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7</w:t>
      </w:r>
    </w:p>
    <w:p w:rsidR="00BA1818" w:rsidRDefault="00433AB6">
      <w:pPr>
        <w:framePr w:w="6443" w:wrap="auto" w:hAnchor="text" w:x="1623" w:y="10283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Monitoring,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reporting</w:t>
      </w:r>
      <w:r w:rsidRPr="004A22DE">
        <w:rPr>
          <w:rFonts w:ascii="Century Gothic"/>
          <w:b/>
          <w:color w:val="002060"/>
          <w:spacing w:val="-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 evaluation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92"/>
        </w:rPr>
        <w:t xml:space="preserve"> </w:t>
      </w:r>
      <w:r>
        <w:rPr>
          <w:rFonts w:ascii="Century Gothic"/>
          <w:color w:val="000000"/>
        </w:rPr>
        <w:t>critically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9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delivering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</w:t>
      </w:r>
      <w:r w:rsidR="004A22DE">
        <w:rPr>
          <w:rFonts w:ascii="Century Gothic"/>
          <w:color w:val="000000"/>
          <w:spacing w:val="-1"/>
        </w:rPr>
        <w:t>SHE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regular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group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teams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well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>RSHE</w:t>
      </w:r>
      <w:r>
        <w:rPr>
          <w:rFonts w:ascii="Century Gothic"/>
          <w:color w:val="000000"/>
          <w:spacing w:val="1"/>
        </w:rPr>
        <w:t xml:space="preserve"> lead.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have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opportunities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during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lessons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feed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back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voice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influential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adapting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amending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planned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:rsidR="00BA1818" w:rsidRDefault="00433AB6">
      <w:pPr>
        <w:framePr w:w="9270" w:wrap="auto" w:hAnchor="text" w:x="1440" w:y="11238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activities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 xml:space="preserve">engaged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</w:rPr>
        <w:t xml:space="preserve"> experiences.</w:t>
      </w:r>
    </w:p>
    <w:p w:rsidR="00BA1818" w:rsidRPr="004A22DE" w:rsidRDefault="00433AB6">
      <w:pPr>
        <w:framePr w:w="420" w:wrap="auto" w:hAnchor="text" w:x="1440" w:y="1358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8</w:t>
      </w:r>
    </w:p>
    <w:p w:rsidR="00BA1818" w:rsidRDefault="00433AB6">
      <w:pPr>
        <w:framePr w:w="4468" w:wrap="auto" w:hAnchor="text" w:x="1623" w:y="13582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RS</w:t>
      </w:r>
      <w:r w:rsidR="004A22DE" w:rsidRPr="004A22DE">
        <w:rPr>
          <w:rFonts w:ascii="Century Gothic"/>
          <w:b/>
          <w:color w:val="002060"/>
          <w:spacing w:val="1"/>
          <w:sz w:val="32"/>
          <w:u w:val="single"/>
        </w:rPr>
        <w:t>H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E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policy</w:t>
      </w:r>
      <w:r w:rsidRPr="004A22DE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review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date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RS</w:t>
      </w:r>
      <w:r w:rsidR="004A22DE">
        <w:rPr>
          <w:rFonts w:ascii="Century Gothic"/>
          <w:color w:val="000000"/>
          <w:spacing w:val="2"/>
        </w:rPr>
        <w:t>H</w:t>
      </w:r>
      <w:r>
        <w:rPr>
          <w:rFonts w:ascii="Century Gothic"/>
          <w:color w:val="000000"/>
          <w:spacing w:val="2"/>
        </w:rPr>
        <w:t>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provision,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</w:t>
      </w:r>
      <w:r w:rsidR="004A22DE">
        <w:rPr>
          <w:rFonts w:ascii="Century Gothic"/>
          <w:color w:val="000000"/>
        </w:rPr>
        <w:t>H</w:t>
      </w:r>
      <w:r>
        <w:rPr>
          <w:rFonts w:ascii="Century Gothic"/>
          <w:color w:val="000000"/>
        </w:rPr>
        <w:t>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2"/>
        </w:rPr>
        <w:t>least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2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years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</w:rPr>
        <w:t xml:space="preserve"> continues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pupils,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9025" w:wrap="auto" w:hAnchor="text" w:x="1440" w:y="1453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4"/>
        </w:rPr>
        <w:t>it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line</w:t>
      </w:r>
      <w:r>
        <w:rPr>
          <w:rFonts w:ascii="Century Gothic"/>
          <w:color w:val="000000"/>
          <w:spacing w:val="-1"/>
        </w:rPr>
        <w:t xml:space="preserve"> 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advice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guidance.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2.0</w:t>
      </w:r>
    </w:p>
    <w:p w:rsidR="00BA1818" w:rsidRDefault="00433AB6" w:rsidP="004A22DE">
      <w:pPr>
        <w:framePr w:w="285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A22DE">
        <w:rPr>
          <w:rFonts w:ascii="Century Gothic"/>
          <w:b/>
          <w:color w:val="000000"/>
          <w:sz w:val="20"/>
        </w:rPr>
        <w:t>February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4A22DE">
        <w:rPr>
          <w:rFonts w:ascii="Century Gothic"/>
          <w:b/>
          <w:color w:val="000000"/>
          <w:sz w:val="20"/>
        </w:rPr>
        <w:t>5</w:t>
      </w:r>
    </w:p>
    <w:p w:rsidR="00BA1818" w:rsidRDefault="00433AB6" w:rsidP="004A22DE">
      <w:pPr>
        <w:framePr w:w="3185" w:wrap="auto" w:hAnchor="text" w:x="1440" w:y="2533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date:</w:t>
      </w:r>
      <w:r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1"/>
        </w:rPr>
        <w:t>February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2026</w:t>
      </w:r>
    </w:p>
    <w:p w:rsidR="00BA1818" w:rsidRDefault="00433AB6">
      <w:pPr>
        <w:framePr w:w="3389" w:wrap="auto" w:hAnchor="text" w:x="1440" w:y="306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b/>
          <w:color w:val="000000"/>
        </w:rPr>
        <w:t xml:space="preserve">Sources </w:t>
      </w:r>
      <w:r>
        <w:rPr>
          <w:rFonts w:ascii="Century Gothic"/>
          <w:b/>
          <w:color w:val="000000"/>
          <w:spacing w:val="-1"/>
        </w:rPr>
        <w:t>of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Further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Information</w:t>
      </w:r>
    </w:p>
    <w:p w:rsidR="00BA1818" w:rsidRDefault="00433AB6">
      <w:pPr>
        <w:framePr w:w="2876" w:wrap="auto" w:hAnchor="text" w:x="1801" w:y="36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drawn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on: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293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341" w:wrap="auto" w:hAnchor="text" w:x="1801" w:y="3898"/>
        <w:widowControl w:val="0"/>
        <w:autoSpaceDE w:val="0"/>
        <w:autoSpaceDN w:val="0"/>
        <w:spacing w:before="293" w:after="0" w:line="245" w:lineRule="exact"/>
        <w:jc w:val="left"/>
        <w:rPr>
          <w:rFonts w:ascii="Times New Roman"/>
          <w:color w:val="000000"/>
        </w:rPr>
      </w:pPr>
      <w:r>
        <w:rPr>
          <w:rFonts w:ascii="RAVLIM+Wingdings"/>
          <w:color w:val="000000"/>
        </w:rPr>
        <w:t>.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(RSE)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Health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Guidance,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(July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2019)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Creating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PSHE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your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school,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PSHE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Association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(September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2018)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(SRE)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21</w:t>
      </w:r>
      <w:r>
        <w:rPr>
          <w:rFonts w:ascii="Century Gothic"/>
          <w:color w:val="000000"/>
          <w:spacing w:val="-2"/>
          <w:sz w:val="21"/>
          <w:vertAlign w:val="subscript"/>
        </w:rPr>
        <w:t>st</w:t>
      </w:r>
      <w:r>
        <w:rPr>
          <w:rFonts w:ascii="Century Gothic"/>
          <w:color w:val="000000"/>
          <w:spacing w:val="-3"/>
          <w:sz w:val="21"/>
          <w:vertAlign w:val="subscript"/>
        </w:rPr>
        <w:t xml:space="preserve"> </w:t>
      </w:r>
      <w:r>
        <w:rPr>
          <w:rFonts w:ascii="Century Gothic"/>
          <w:color w:val="000000"/>
        </w:rPr>
        <w:t>Century,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Brook,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Education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Forum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10"/>
        </w:rPr>
        <w:t xml:space="preserve"> </w:t>
      </w:r>
      <w:r>
        <w:rPr>
          <w:rFonts w:ascii="Century Gothic"/>
          <w:color w:val="000000"/>
          <w:spacing w:val="-2"/>
        </w:rPr>
        <w:t>PSHE</w:t>
      </w:r>
      <w:r>
        <w:rPr>
          <w:rFonts w:ascii="Century Gothic"/>
          <w:color w:val="000000"/>
          <w:spacing w:val="111"/>
        </w:rPr>
        <w:t xml:space="preserve"> </w:t>
      </w:r>
      <w:r>
        <w:rPr>
          <w:rFonts w:ascii="Century Gothic"/>
          <w:color w:val="000000"/>
          <w:spacing w:val="-1"/>
        </w:rPr>
        <w:t>Association</w:t>
      </w:r>
      <w:r>
        <w:rPr>
          <w:rFonts w:ascii="Century Gothic"/>
          <w:color w:val="000000"/>
          <w:spacing w:val="111"/>
        </w:rPr>
        <w:t xml:space="preserve"> </w:t>
      </w:r>
      <w:r>
        <w:rPr>
          <w:rFonts w:ascii="Century Gothic"/>
          <w:color w:val="000000"/>
        </w:rPr>
        <w:t>-</w:t>
      </w:r>
      <w:r>
        <w:rPr>
          <w:rFonts w:ascii="Century Gothic"/>
          <w:color w:val="000000"/>
          <w:spacing w:val="106"/>
        </w:rPr>
        <w:t xml:space="preserve"> </w:t>
      </w: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advice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106"/>
        </w:rPr>
        <w:t xml:space="preserve"> </w:t>
      </w:r>
      <w:r>
        <w:rPr>
          <w:rFonts w:ascii="Century Gothic"/>
          <w:color w:val="000000"/>
        </w:rPr>
        <w:t>and</w:t>
      </w:r>
    </w:p>
    <w:p w:rsidR="00BA1818" w:rsidRDefault="00433AB6">
      <w:pPr>
        <w:framePr w:w="8545" w:wrap="auto" w:hAnchor="text" w:x="2161" w:y="388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Relationship 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3"/>
        </w:rPr>
        <w:t xml:space="preserve"> </w:t>
      </w:r>
      <w:proofErr w:type="spellStart"/>
      <w:r>
        <w:rPr>
          <w:rFonts w:ascii="Century Gothic"/>
          <w:color w:val="000000"/>
        </w:rPr>
        <w:t>DfEE</w:t>
      </w:r>
      <w:proofErr w:type="spellEnd"/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(0116/2000)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(2011)</w:t>
      </w:r>
    </w:p>
    <w:p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:rsidR="00BA1818" w:rsidRDefault="00BA1818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 w:rsidR="00BA18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125" w:rsidRDefault="00FE7125" w:rsidP="00FE7125">
      <w:pPr>
        <w:spacing w:before="0" w:after="0" w:line="240" w:lineRule="auto"/>
      </w:pPr>
      <w:r>
        <w:separator/>
      </w:r>
    </w:p>
  </w:endnote>
  <w:endnote w:type="continuationSeparator" w:id="0">
    <w:p w:rsidR="00FE7125" w:rsidRDefault="00FE7125" w:rsidP="00FE712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CE1EBE6A-2CD3-4CAB-9E3D-FACCEB16F6B3}"/>
    <w:embedBold r:id="rId2" w:fontKey="{C8DF709C-ADE1-4864-BB4A-20B8A8836326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3" w:fontKey="{F2B66CBB-0229-4B09-B86E-888804C11AAC}"/>
    <w:embedBold r:id="rId4" w:fontKey="{D71CDDD3-3AB5-47DF-BAD2-5CFD5870360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8D72BB8F-1B3B-475E-8533-472101B85BFC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ED9DF685-C439-41AE-A8D6-ABFB0FCDD116}"/>
    <w:embedBold r:id="rId7" w:fontKey="{767AC7C7-23F2-456C-8931-3F66CB8721DD}"/>
  </w:font>
  <w:font w:name="WJQIOO+Symbol">
    <w:charset w:val="01"/>
    <w:family w:val="auto"/>
    <w:pitch w:val="variable"/>
    <w:sig w:usb0="01010101" w:usb1="01010101" w:usb2="01010101" w:usb3="01010101" w:csb0="01010101" w:csb1="01010101"/>
    <w:embedRegular r:id="rId8" w:fontKey="{50544213-2B11-4242-A9DF-FD967E97A014}"/>
  </w:font>
  <w:font w:name="RAVLIM+Wingdings">
    <w:charset w:val="01"/>
    <w:family w:val="auto"/>
    <w:pitch w:val="variable"/>
    <w:sig w:usb0="01010101" w:usb1="01010101" w:usb2="01010101" w:usb3="01010101" w:csb0="01010101" w:csb1="01010101"/>
    <w:embedRegular r:id="rId9" w:fontKey="{A5783E1E-4FAE-4562-9A0F-CF2979BC1E88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ACE8F7A8-C5DD-4F82-883F-CB5CD20258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125" w:rsidRDefault="00FE7125" w:rsidP="00FE7125">
      <w:pPr>
        <w:spacing w:before="0" w:after="0" w:line="240" w:lineRule="auto"/>
      </w:pPr>
      <w:r>
        <w:separator/>
      </w:r>
    </w:p>
  </w:footnote>
  <w:footnote w:type="continuationSeparator" w:id="0">
    <w:p w:rsidR="00FE7125" w:rsidRDefault="00FE7125" w:rsidP="00FE712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125" w:rsidRDefault="00FE71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embedSystemFont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433AB6"/>
    <w:rsid w:val="004A22DE"/>
    <w:rsid w:val="00617D14"/>
    <w:rsid w:val="008C6F00"/>
    <w:rsid w:val="00B06B85"/>
    <w:rsid w:val="00BA1818"/>
    <w:rsid w:val="00BA5B2D"/>
    <w:rsid w:val="00BC14C0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ADE3B1F"/>
  <w15:docId w15:val="{E3E5F3F9-6C45-4687-8D64-DE54E62B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Header">
    <w:name w:val="header"/>
    <w:basedOn w:val="Normal"/>
    <w:link w:val="Head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FE7125"/>
    <w:rPr>
      <w:lang w:val="en-US" w:eastAsia="en-US"/>
    </w:rPr>
  </w:style>
  <w:style w:type="paragraph" w:styleId="Footer">
    <w:name w:val="footer"/>
    <w:basedOn w:val="Normal"/>
    <w:link w:val="Foot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FE712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www.gov.uk/government/news/relationships-education-relationships-and-sex-education-rse-and-health-education-faq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news/relationships-education-relationships-and-sex-education-rse-and-health-education-faqs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2060</Words>
  <Characters>11744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Caroline Butterworth</cp:lastModifiedBy>
  <cp:revision>2</cp:revision>
  <dcterms:created xsi:type="dcterms:W3CDTF">2025-11-28T08:36:00Z</dcterms:created>
  <dcterms:modified xsi:type="dcterms:W3CDTF">2025-11-28T08:36:00Z</dcterms:modified>
</cp:coreProperties>
</file>