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0B21F" w14:textId="5A6D32F6" w:rsidR="00CE12B2" w:rsidRDefault="00EF7CD9">
      <w:pPr>
        <w:pStyle w:val="BodyText"/>
        <w:rPr>
          <w:rFonts w:ascii="Times New Roman"/>
          <w:sz w:val="20"/>
          <w:u w:val="none"/>
        </w:rPr>
      </w:pPr>
      <w:bookmarkStart w:id="0" w:name="_GoBack"/>
      <w:bookmarkEnd w:id="0"/>
      <w:r w:rsidRPr="00EF7CD9">
        <w:rPr>
          <w:noProof/>
          <w:spacing w:val="-4"/>
        </w:rPr>
        <w:drawing>
          <wp:anchor distT="0" distB="0" distL="114300" distR="114300" simplePos="0" relativeHeight="251658752" behindDoc="1" locked="0" layoutInCell="1" allowOverlap="1" wp14:anchorId="5527FE0B" wp14:editId="7A23601D">
            <wp:simplePos x="0" y="0"/>
            <wp:positionH relativeFrom="column">
              <wp:posOffset>7742047</wp:posOffset>
            </wp:positionH>
            <wp:positionV relativeFrom="paragraph">
              <wp:posOffset>-394970</wp:posOffset>
            </wp:positionV>
            <wp:extent cx="1089305" cy="1286336"/>
            <wp:effectExtent l="0" t="0" r="3175" b="0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05" cy="1286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E085C" w14:textId="73D04D4B" w:rsidR="00CE12B2" w:rsidRDefault="00CE12B2">
      <w:pPr>
        <w:pStyle w:val="BodyText"/>
        <w:rPr>
          <w:rFonts w:ascii="Times New Roman"/>
          <w:sz w:val="20"/>
          <w:u w:val="none"/>
        </w:rPr>
      </w:pPr>
    </w:p>
    <w:p w14:paraId="738374A1" w14:textId="77777777" w:rsidR="00CE12B2" w:rsidRDefault="00CE12B2">
      <w:pPr>
        <w:pStyle w:val="BodyText"/>
        <w:spacing w:before="1"/>
        <w:rPr>
          <w:rFonts w:ascii="Times New Roman"/>
          <w:sz w:val="19"/>
          <w:u w:val="none"/>
        </w:rPr>
      </w:pPr>
    </w:p>
    <w:p w14:paraId="151E4212" w14:textId="38857D69" w:rsidR="00CE12B2" w:rsidRDefault="00CF172C">
      <w:pPr>
        <w:pStyle w:val="BodyText"/>
        <w:spacing w:before="52"/>
        <w:ind w:left="5839" w:right="5379"/>
        <w:jc w:val="center"/>
        <w:rPr>
          <w:u w:val="none"/>
        </w:rPr>
      </w:pPr>
      <w:r>
        <w:t>Equality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202</w:t>
      </w:r>
      <w:r w:rsidR="00EF7CD9">
        <w:t>4-25</w:t>
      </w:r>
      <w:r w:rsidR="00EF7CD9" w:rsidRPr="00EF7CD9">
        <w:rPr>
          <w:noProof/>
          <w:sz w:val="22"/>
          <w:szCs w:val="22"/>
          <w:u w:val="none"/>
        </w:rPr>
        <w:t xml:space="preserve"> </w:t>
      </w:r>
    </w:p>
    <w:p w14:paraId="44D97080" w14:textId="77777777" w:rsidR="00CE12B2" w:rsidRDefault="00CE12B2">
      <w:pPr>
        <w:pStyle w:val="BodyText"/>
        <w:rPr>
          <w:sz w:val="20"/>
          <w:u w:val="none"/>
        </w:rPr>
      </w:pPr>
    </w:p>
    <w:p w14:paraId="64BDAEAC" w14:textId="77777777" w:rsidR="00CE12B2" w:rsidRDefault="00CE12B2">
      <w:pPr>
        <w:pStyle w:val="BodyText"/>
        <w:rPr>
          <w:sz w:val="20"/>
          <w:u w:val="none"/>
        </w:rPr>
      </w:pPr>
    </w:p>
    <w:p w14:paraId="5BE2E3F5" w14:textId="77777777" w:rsidR="00CE12B2" w:rsidRDefault="00CE12B2">
      <w:pPr>
        <w:pStyle w:val="BodyText"/>
        <w:spacing w:before="8" w:after="1"/>
        <w:rPr>
          <w:sz w:val="25"/>
          <w:u w:val="none"/>
        </w:rPr>
      </w:pPr>
    </w:p>
    <w:tbl>
      <w:tblPr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8"/>
        <w:gridCol w:w="1777"/>
        <w:gridCol w:w="2266"/>
        <w:gridCol w:w="1424"/>
        <w:gridCol w:w="1952"/>
        <w:gridCol w:w="1979"/>
        <w:gridCol w:w="1782"/>
      </w:tblGrid>
      <w:tr w:rsidR="00CE12B2" w14:paraId="7E6FF5D3" w14:textId="77777777" w:rsidTr="00EF7CD9">
        <w:trPr>
          <w:trHeight w:val="535"/>
        </w:trPr>
        <w:tc>
          <w:tcPr>
            <w:tcW w:w="3598" w:type="dxa"/>
          </w:tcPr>
          <w:p w14:paraId="2A50284A" w14:textId="77777777" w:rsidR="00CE12B2" w:rsidRDefault="00CF172C">
            <w:pPr>
              <w:pStyle w:val="TableParagraph"/>
              <w:spacing w:before="1"/>
              <w:ind w:left="112"/>
            </w:pPr>
            <w:r>
              <w:t>Equality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strand</w:t>
            </w:r>
          </w:p>
        </w:tc>
        <w:tc>
          <w:tcPr>
            <w:tcW w:w="1777" w:type="dxa"/>
          </w:tcPr>
          <w:p w14:paraId="60266324" w14:textId="77777777" w:rsidR="00CE12B2" w:rsidRDefault="00CF172C">
            <w:pPr>
              <w:pStyle w:val="TableParagraph"/>
              <w:spacing w:before="9" w:line="252" w:lineRule="exact"/>
              <w:ind w:left="112" w:right="81"/>
            </w:pPr>
            <w:r>
              <w:t>What</w:t>
            </w:r>
            <w:r>
              <w:rPr>
                <w:spacing w:val="-13"/>
              </w:rPr>
              <w:t xml:space="preserve"> </w:t>
            </w:r>
            <w:r>
              <w:t>do</w:t>
            </w:r>
            <w:r>
              <w:rPr>
                <w:spacing w:val="-12"/>
              </w:rPr>
              <w:t xml:space="preserve"> </w:t>
            </w:r>
            <w:r>
              <w:t>we</w:t>
            </w:r>
            <w:r>
              <w:rPr>
                <w:spacing w:val="-12"/>
              </w:rPr>
              <w:t xml:space="preserve"> </w:t>
            </w:r>
            <w:r>
              <w:t>aim to do?</w:t>
            </w:r>
          </w:p>
        </w:tc>
        <w:tc>
          <w:tcPr>
            <w:tcW w:w="2266" w:type="dxa"/>
          </w:tcPr>
          <w:p w14:paraId="3BB64820" w14:textId="77777777" w:rsidR="00CE12B2" w:rsidRDefault="00CF172C">
            <w:pPr>
              <w:pStyle w:val="TableParagraph"/>
              <w:spacing w:before="9" w:line="252" w:lineRule="exact"/>
              <w:ind w:left="109" w:right="450"/>
            </w:pPr>
            <w:r>
              <w:t>How</w:t>
            </w:r>
            <w:r>
              <w:rPr>
                <w:spacing w:val="-13"/>
              </w:rPr>
              <w:t xml:space="preserve"> </w:t>
            </w:r>
            <w:r>
              <w:t>we</w:t>
            </w:r>
            <w:r>
              <w:rPr>
                <w:spacing w:val="-11"/>
              </w:rPr>
              <w:t xml:space="preserve"> </w:t>
            </w:r>
            <w:r>
              <w:t>plan</w:t>
            </w:r>
            <w:r>
              <w:rPr>
                <w:spacing w:val="-13"/>
              </w:rPr>
              <w:t xml:space="preserve"> </w:t>
            </w:r>
            <w:r>
              <w:t>to achieve it?</w:t>
            </w:r>
          </w:p>
        </w:tc>
        <w:tc>
          <w:tcPr>
            <w:tcW w:w="1424" w:type="dxa"/>
          </w:tcPr>
          <w:p w14:paraId="5AF9CA9E" w14:textId="77777777" w:rsidR="00CE12B2" w:rsidRDefault="00CF172C">
            <w:pPr>
              <w:pStyle w:val="TableParagraph"/>
              <w:spacing w:before="9" w:line="252" w:lineRule="exact"/>
              <w:ind w:left="109" w:right="97"/>
            </w:pPr>
            <w:r>
              <w:rPr>
                <w:spacing w:val="-2"/>
              </w:rPr>
              <w:t>Person responsible</w:t>
            </w:r>
          </w:p>
        </w:tc>
        <w:tc>
          <w:tcPr>
            <w:tcW w:w="1952" w:type="dxa"/>
          </w:tcPr>
          <w:p w14:paraId="3BDEE4D1" w14:textId="77777777" w:rsidR="00CE12B2" w:rsidRDefault="00CF172C">
            <w:pPr>
              <w:pStyle w:val="TableParagraph"/>
              <w:spacing w:before="1"/>
              <w:ind w:left="108"/>
            </w:pPr>
            <w:r>
              <w:rPr>
                <w:spacing w:val="-2"/>
              </w:rPr>
              <w:t>Timescale</w:t>
            </w:r>
          </w:p>
        </w:tc>
        <w:tc>
          <w:tcPr>
            <w:tcW w:w="1979" w:type="dxa"/>
          </w:tcPr>
          <w:p w14:paraId="70FD0276" w14:textId="77777777" w:rsidR="00CE12B2" w:rsidRDefault="00CF172C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Resources</w:t>
            </w:r>
          </w:p>
        </w:tc>
        <w:tc>
          <w:tcPr>
            <w:tcW w:w="1782" w:type="dxa"/>
          </w:tcPr>
          <w:p w14:paraId="35544F38" w14:textId="77777777" w:rsidR="00CE12B2" w:rsidRDefault="00CF172C">
            <w:pPr>
              <w:pStyle w:val="TableParagraph"/>
              <w:spacing w:before="9" w:line="252" w:lineRule="exact"/>
              <w:ind w:left="106" w:right="173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impact</w:t>
            </w:r>
            <w:r>
              <w:rPr>
                <w:spacing w:val="-12"/>
              </w:rPr>
              <w:t xml:space="preserve"> </w:t>
            </w:r>
            <w:r>
              <w:t>of our work</w:t>
            </w:r>
          </w:p>
        </w:tc>
      </w:tr>
      <w:tr w:rsidR="00CE12B2" w14:paraId="241647F3" w14:textId="77777777" w:rsidTr="00EF7CD9">
        <w:trPr>
          <w:trHeight w:val="2400"/>
        </w:trPr>
        <w:tc>
          <w:tcPr>
            <w:tcW w:w="14778" w:type="dxa"/>
            <w:gridSpan w:val="7"/>
          </w:tcPr>
          <w:p w14:paraId="2836A1BB" w14:textId="77777777" w:rsidR="00CE12B2" w:rsidRDefault="00CF172C">
            <w:pPr>
              <w:pStyle w:val="TableParagraph"/>
              <w:ind w:left="166" w:right="336"/>
              <w:jc w:val="center"/>
              <w:rPr>
                <w:b/>
              </w:rPr>
            </w:pPr>
            <w:r>
              <w:rPr>
                <w:b/>
              </w:rPr>
              <w:t>As 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school,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public sector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equality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duty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follow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requirements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 Equality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2010. We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required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eliminate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discrimination and other conduct that is prohibited by the Act, advance equality of opportunity between people who share a protected character</w:t>
            </w:r>
            <w:r>
              <w:rPr>
                <w:b/>
              </w:rPr>
              <w:t>istic and people who do not share it, foster good relations across all characteristics – between people who share a protected characteristic and people who do not share it.</w:t>
            </w:r>
          </w:p>
          <w:p w14:paraId="52E742FF" w14:textId="77777777" w:rsidR="00CE12B2" w:rsidRDefault="00CE12B2">
            <w:pPr>
              <w:pStyle w:val="TableParagraph"/>
              <w:spacing w:before="10"/>
              <w:rPr>
                <w:sz w:val="21"/>
              </w:rPr>
            </w:pPr>
          </w:p>
          <w:p w14:paraId="0D021618" w14:textId="77777777" w:rsidR="00CE12B2" w:rsidRDefault="00CF172C">
            <w:pPr>
              <w:pStyle w:val="TableParagraph"/>
              <w:ind w:left="166" w:right="213"/>
              <w:jc w:val="center"/>
              <w:rPr>
                <w:b/>
              </w:rPr>
            </w:pPr>
            <w:r>
              <w:rPr>
                <w:b/>
              </w:rPr>
              <w:t>Protected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characteristics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which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are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directly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ensuring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equality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fam</w:t>
            </w:r>
            <w:r>
              <w:rPr>
                <w:b/>
              </w:rPr>
              <w:t>ilies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pupils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are: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disability, gender,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race, religion, sexuality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 this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action plan details 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current areas we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are working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on to ensure participation,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representation and equality 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children and families who share a </w:t>
            </w:r>
            <w:proofErr w:type="gramStart"/>
            <w:r>
              <w:rPr>
                <w:b/>
              </w:rPr>
              <w:t>protected characteristi</w:t>
            </w:r>
            <w:r>
              <w:rPr>
                <w:b/>
              </w:rPr>
              <w:t>cs</w:t>
            </w:r>
            <w:proofErr w:type="gramEnd"/>
            <w:r>
              <w:rPr>
                <w:b/>
              </w:rPr>
              <w:t xml:space="preserve"> and the education around equalities that we are providing for all children.</w:t>
            </w:r>
          </w:p>
        </w:tc>
      </w:tr>
      <w:tr w:rsidR="00CE12B2" w14:paraId="3F30A83A" w14:textId="77777777" w:rsidTr="00EF7CD9">
        <w:trPr>
          <w:trHeight w:val="1881"/>
        </w:trPr>
        <w:tc>
          <w:tcPr>
            <w:tcW w:w="3598" w:type="dxa"/>
          </w:tcPr>
          <w:p w14:paraId="05D2F5B8" w14:textId="77777777" w:rsidR="00CE12B2" w:rsidRDefault="00CF172C">
            <w:pPr>
              <w:pStyle w:val="TableParagraph"/>
              <w:ind w:left="112"/>
            </w:pPr>
            <w:r>
              <w:rPr>
                <w:spacing w:val="-2"/>
              </w:rPr>
              <w:t>Equalities/protected characteristics</w:t>
            </w:r>
          </w:p>
        </w:tc>
        <w:tc>
          <w:tcPr>
            <w:tcW w:w="1777" w:type="dxa"/>
          </w:tcPr>
          <w:p w14:paraId="09294F6A" w14:textId="77777777" w:rsidR="00CE12B2" w:rsidRDefault="00CF172C">
            <w:pPr>
              <w:pStyle w:val="TableParagraph"/>
              <w:ind w:left="112" w:right="81"/>
            </w:pPr>
            <w:r>
              <w:t>To plan direct work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 xml:space="preserve">children </w:t>
            </w:r>
            <w:r>
              <w:rPr>
                <w:spacing w:val="-2"/>
              </w:rPr>
              <w:t xml:space="preserve">through </w:t>
            </w:r>
            <w:r>
              <w:t xml:space="preserve">assemblies and curriculum on </w:t>
            </w:r>
            <w:r>
              <w:rPr>
                <w:spacing w:val="-2"/>
              </w:rPr>
              <w:t>Equality</w:t>
            </w:r>
          </w:p>
        </w:tc>
        <w:tc>
          <w:tcPr>
            <w:tcW w:w="2266" w:type="dxa"/>
          </w:tcPr>
          <w:p w14:paraId="10D8587F" w14:textId="100F1823" w:rsidR="00CE12B2" w:rsidRDefault="00CF172C">
            <w:pPr>
              <w:pStyle w:val="TableParagraph"/>
              <w:ind w:left="109" w:right="450"/>
            </w:pPr>
            <w:r>
              <w:t>Weekly</w:t>
            </w:r>
            <w:r>
              <w:rPr>
                <w:spacing w:val="-13"/>
              </w:rPr>
              <w:t xml:space="preserve"> </w:t>
            </w:r>
            <w:r>
              <w:t>assemblies during HT</w:t>
            </w:r>
            <w:r w:rsidR="00EF7CD9">
              <w:t>2</w:t>
            </w:r>
            <w:r>
              <w:t xml:space="preserve"> with a focus on diversity and equality.</w:t>
            </w:r>
          </w:p>
          <w:p w14:paraId="56C7C272" w14:textId="77777777" w:rsidR="00CE12B2" w:rsidRDefault="00CE12B2">
            <w:pPr>
              <w:pStyle w:val="TableParagraph"/>
              <w:spacing w:before="3"/>
              <w:rPr>
                <w:sz w:val="20"/>
              </w:rPr>
            </w:pPr>
          </w:p>
          <w:p w14:paraId="487B861A" w14:textId="77777777" w:rsidR="00CE12B2" w:rsidRDefault="00CF172C">
            <w:pPr>
              <w:pStyle w:val="TableParagraph"/>
              <w:spacing w:line="270" w:lineRule="atLeast"/>
              <w:ind w:left="109" w:right="117"/>
            </w:pPr>
            <w:r>
              <w:t>Planning events throughout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year</w:t>
            </w:r>
          </w:p>
        </w:tc>
        <w:tc>
          <w:tcPr>
            <w:tcW w:w="1424" w:type="dxa"/>
          </w:tcPr>
          <w:p w14:paraId="45D4627F" w14:textId="77777777" w:rsidR="00CE12B2" w:rsidRDefault="00CF172C">
            <w:pPr>
              <w:pStyle w:val="TableParagraph"/>
              <w:ind w:left="109" w:right="615"/>
            </w:pPr>
            <w:r>
              <w:rPr>
                <w:spacing w:val="-4"/>
              </w:rPr>
              <w:t xml:space="preserve">Head </w:t>
            </w:r>
            <w:r>
              <w:rPr>
                <w:spacing w:val="-2"/>
              </w:rPr>
              <w:t>teacher</w:t>
            </w:r>
          </w:p>
          <w:p w14:paraId="7FD36DD0" w14:textId="77777777" w:rsidR="00CE12B2" w:rsidRDefault="00CE12B2">
            <w:pPr>
              <w:pStyle w:val="TableParagraph"/>
              <w:spacing w:before="12"/>
              <w:rPr>
                <w:sz w:val="21"/>
              </w:rPr>
            </w:pPr>
          </w:p>
          <w:p w14:paraId="6D28AFEF" w14:textId="77777777" w:rsidR="00CE12B2" w:rsidRDefault="00CF172C">
            <w:pPr>
              <w:pStyle w:val="TableParagraph"/>
              <w:ind w:left="109" w:right="97"/>
            </w:pPr>
            <w:r>
              <w:rPr>
                <w:spacing w:val="-2"/>
              </w:rPr>
              <w:t>Deputy headteacher</w:t>
            </w:r>
          </w:p>
        </w:tc>
        <w:tc>
          <w:tcPr>
            <w:tcW w:w="1952" w:type="dxa"/>
          </w:tcPr>
          <w:p w14:paraId="4CF248E7" w14:textId="776DB8E9" w:rsidR="00CE12B2" w:rsidRDefault="00CF172C">
            <w:pPr>
              <w:pStyle w:val="TableParagraph"/>
              <w:spacing w:before="1"/>
              <w:ind w:left="108"/>
            </w:pPr>
            <w:r>
              <w:t>Ongoing</w:t>
            </w:r>
            <w:r>
              <w:rPr>
                <w:spacing w:val="-10"/>
              </w:rPr>
              <w:t xml:space="preserve"> </w:t>
            </w:r>
            <w:r>
              <w:t>20</w:t>
            </w:r>
            <w:r w:rsidR="00EF7CD9">
              <w:t>24-24</w:t>
            </w:r>
          </w:p>
        </w:tc>
        <w:tc>
          <w:tcPr>
            <w:tcW w:w="1979" w:type="dxa"/>
          </w:tcPr>
          <w:p w14:paraId="05E3A11C" w14:textId="77777777" w:rsidR="00CE12B2" w:rsidRDefault="00CF172C">
            <w:pPr>
              <w:pStyle w:val="TableParagraph"/>
              <w:spacing w:before="1"/>
              <w:ind w:left="107"/>
            </w:pPr>
            <w:r>
              <w:t>Assembly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slot.</w:t>
            </w:r>
          </w:p>
        </w:tc>
        <w:tc>
          <w:tcPr>
            <w:tcW w:w="1782" w:type="dxa"/>
          </w:tcPr>
          <w:p w14:paraId="08A864D3" w14:textId="77777777" w:rsidR="00CE12B2" w:rsidRDefault="00CF172C">
            <w:pPr>
              <w:pStyle w:val="TableParagraph"/>
              <w:ind w:left="106" w:right="127"/>
            </w:pPr>
            <w:r>
              <w:t>Children and staff</w:t>
            </w:r>
            <w:r>
              <w:rPr>
                <w:spacing w:val="-12"/>
              </w:rPr>
              <w:t xml:space="preserve"> </w:t>
            </w:r>
            <w:r>
              <w:t>have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good understanding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equality,</w:t>
            </w:r>
            <w:r>
              <w:rPr>
                <w:spacing w:val="40"/>
              </w:rPr>
              <w:t xml:space="preserve"> </w:t>
            </w:r>
            <w:r>
              <w:t xml:space="preserve">diversity and </w:t>
            </w:r>
            <w:r>
              <w:rPr>
                <w:spacing w:val="-2"/>
              </w:rPr>
              <w:t>racism.</w:t>
            </w:r>
          </w:p>
        </w:tc>
      </w:tr>
      <w:tr w:rsidR="00CE12B2" w14:paraId="1C3BE0C9" w14:textId="77777777" w:rsidTr="00EF7CD9">
        <w:trPr>
          <w:trHeight w:val="3490"/>
        </w:trPr>
        <w:tc>
          <w:tcPr>
            <w:tcW w:w="3598" w:type="dxa"/>
          </w:tcPr>
          <w:p w14:paraId="48B28E0A" w14:textId="77777777" w:rsidR="00CE12B2" w:rsidRDefault="00CF172C">
            <w:pPr>
              <w:pStyle w:val="TableParagraph"/>
              <w:spacing w:before="2" w:line="237" w:lineRule="auto"/>
              <w:ind w:left="112"/>
            </w:pPr>
            <w:r>
              <w:rPr>
                <w:spacing w:val="-2"/>
              </w:rPr>
              <w:t xml:space="preserve">Equalities/protected </w:t>
            </w:r>
            <w:r>
              <w:rPr>
                <w:spacing w:val="-2"/>
              </w:rPr>
              <w:t>characteristics</w:t>
            </w:r>
          </w:p>
        </w:tc>
        <w:tc>
          <w:tcPr>
            <w:tcW w:w="1777" w:type="dxa"/>
          </w:tcPr>
          <w:p w14:paraId="04FFEEBA" w14:textId="77777777" w:rsidR="00CE12B2" w:rsidRDefault="00CF172C">
            <w:pPr>
              <w:pStyle w:val="TableParagraph"/>
              <w:ind w:left="112" w:right="81"/>
            </w:pPr>
            <w:r>
              <w:t xml:space="preserve">To promote </w:t>
            </w:r>
            <w:r>
              <w:rPr>
                <w:spacing w:val="-2"/>
              </w:rPr>
              <w:t xml:space="preserve">understanding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respect</w:t>
            </w:r>
            <w:r>
              <w:rPr>
                <w:spacing w:val="-12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differences.</w:t>
            </w:r>
          </w:p>
        </w:tc>
        <w:tc>
          <w:tcPr>
            <w:tcW w:w="2266" w:type="dxa"/>
          </w:tcPr>
          <w:p w14:paraId="697607EC" w14:textId="77777777" w:rsidR="00CE12B2" w:rsidRDefault="00CF172C">
            <w:pPr>
              <w:pStyle w:val="TableParagraph"/>
              <w:ind w:left="109" w:right="117"/>
            </w:pPr>
            <w:r>
              <w:t>Identify</w:t>
            </w:r>
            <w:r>
              <w:rPr>
                <w:spacing w:val="-13"/>
              </w:rPr>
              <w:t xml:space="preserve"> </w:t>
            </w:r>
            <w:r>
              <w:t>opportunities 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PSHE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 xml:space="preserve">wider curriculum to teach children about </w:t>
            </w:r>
            <w:r>
              <w:rPr>
                <w:spacing w:val="-2"/>
              </w:rPr>
              <w:t>difference.</w:t>
            </w:r>
          </w:p>
          <w:p w14:paraId="701AC4F8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4E034EEF" w14:textId="05D9BF85" w:rsidR="00CE12B2" w:rsidRDefault="00CF172C">
            <w:pPr>
              <w:pStyle w:val="TableParagraph"/>
              <w:ind w:left="109" w:right="117"/>
            </w:pPr>
            <w:r>
              <w:t>Use assemblies</w:t>
            </w:r>
            <w:r w:rsidR="00EF7CD9">
              <w:t xml:space="preserve"> and Collective Worships</w:t>
            </w:r>
            <w:r>
              <w:t xml:space="preserve"> as an opportunity to celebrate</w:t>
            </w:r>
            <w:r>
              <w:rPr>
                <w:spacing w:val="-13"/>
              </w:rPr>
              <w:t xml:space="preserve"> </w:t>
            </w:r>
            <w:r>
              <w:t>festivals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a range of cultures and </w:t>
            </w:r>
            <w:r>
              <w:rPr>
                <w:spacing w:val="-2"/>
              </w:rPr>
              <w:t>countries.</w:t>
            </w:r>
          </w:p>
        </w:tc>
        <w:tc>
          <w:tcPr>
            <w:tcW w:w="1424" w:type="dxa"/>
          </w:tcPr>
          <w:p w14:paraId="6FF815CA" w14:textId="77777777" w:rsidR="00CE12B2" w:rsidRDefault="00CF172C">
            <w:pPr>
              <w:pStyle w:val="TableParagraph"/>
              <w:spacing w:before="2" w:line="237" w:lineRule="auto"/>
              <w:ind w:left="109" w:right="97"/>
            </w:pPr>
            <w:r>
              <w:rPr>
                <w:spacing w:val="-2"/>
              </w:rPr>
              <w:t>Headteacher Deputy</w:t>
            </w:r>
          </w:p>
          <w:p w14:paraId="1B68E6F6" w14:textId="77777777" w:rsidR="00CE12B2" w:rsidRDefault="00CE12B2">
            <w:pPr>
              <w:pStyle w:val="TableParagraph"/>
              <w:spacing w:before="1"/>
            </w:pPr>
          </w:p>
          <w:p w14:paraId="22713985" w14:textId="0D94FDFA" w:rsidR="00CE12B2" w:rsidRDefault="00CF172C">
            <w:pPr>
              <w:pStyle w:val="TableParagraph"/>
              <w:spacing w:line="480" w:lineRule="auto"/>
              <w:ind w:left="109" w:right="97"/>
            </w:pPr>
            <w:r>
              <w:t>Head</w:t>
            </w:r>
            <w:r>
              <w:rPr>
                <w:spacing w:val="-13"/>
              </w:rPr>
              <w:t xml:space="preserve"> </w:t>
            </w:r>
            <w:r>
              <w:t>teacher PSHE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leader</w:t>
            </w:r>
          </w:p>
        </w:tc>
        <w:tc>
          <w:tcPr>
            <w:tcW w:w="1952" w:type="dxa"/>
          </w:tcPr>
          <w:p w14:paraId="6CB86819" w14:textId="579E56D9" w:rsidR="00CE12B2" w:rsidRDefault="00CF172C">
            <w:pPr>
              <w:pStyle w:val="TableParagraph"/>
              <w:spacing w:before="2"/>
              <w:ind w:left="108"/>
            </w:pPr>
            <w:r>
              <w:t>Ongoing</w:t>
            </w:r>
            <w:r>
              <w:rPr>
                <w:spacing w:val="-10"/>
              </w:rPr>
              <w:t xml:space="preserve"> </w:t>
            </w:r>
            <w:r>
              <w:t>202</w:t>
            </w:r>
            <w:r w:rsidR="00EF7CD9">
              <w:t>4</w:t>
            </w:r>
            <w:r>
              <w:t>-</w:t>
            </w:r>
            <w:r>
              <w:rPr>
                <w:spacing w:val="-5"/>
              </w:rPr>
              <w:t>2</w:t>
            </w:r>
            <w:r w:rsidR="00EF7CD9">
              <w:rPr>
                <w:spacing w:val="-5"/>
              </w:rPr>
              <w:t>5</w:t>
            </w:r>
          </w:p>
        </w:tc>
        <w:tc>
          <w:tcPr>
            <w:tcW w:w="1979" w:type="dxa"/>
          </w:tcPr>
          <w:p w14:paraId="797E7D8A" w14:textId="77777777" w:rsidR="00CE12B2" w:rsidRDefault="00CF172C">
            <w:pPr>
              <w:pStyle w:val="TableParagraph"/>
              <w:spacing w:before="2"/>
              <w:ind w:left="107"/>
              <w:rPr>
                <w:spacing w:val="-2"/>
              </w:rPr>
            </w:pPr>
            <w:r>
              <w:t>Assembly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slot.</w:t>
            </w:r>
          </w:p>
          <w:p w14:paraId="145C2204" w14:textId="77777777" w:rsidR="00EF7CD9" w:rsidRDefault="00EF7CD9">
            <w:pPr>
              <w:pStyle w:val="TableParagraph"/>
              <w:spacing w:before="2"/>
              <w:ind w:left="107"/>
              <w:rPr>
                <w:spacing w:val="-2"/>
              </w:rPr>
            </w:pPr>
          </w:p>
          <w:p w14:paraId="4B5B607D" w14:textId="7C826DF6" w:rsidR="00EF7CD9" w:rsidRDefault="00EF7CD9">
            <w:pPr>
              <w:pStyle w:val="TableParagraph"/>
              <w:spacing w:before="2"/>
              <w:ind w:left="107"/>
            </w:pPr>
            <w:r>
              <w:rPr>
                <w:spacing w:val="-2"/>
              </w:rPr>
              <w:t>Collective Worship time slots</w:t>
            </w:r>
          </w:p>
          <w:p w14:paraId="04A31E15" w14:textId="77777777" w:rsidR="00CE12B2" w:rsidRDefault="00CE12B2">
            <w:pPr>
              <w:pStyle w:val="TableParagraph"/>
              <w:spacing w:before="9"/>
              <w:rPr>
                <w:sz w:val="21"/>
              </w:rPr>
            </w:pPr>
          </w:p>
          <w:p w14:paraId="00C5C45B" w14:textId="77777777" w:rsidR="00CE12B2" w:rsidRDefault="00CF172C">
            <w:pPr>
              <w:pStyle w:val="TableParagraph"/>
              <w:spacing w:before="1" w:line="235" w:lineRule="auto"/>
              <w:ind w:left="107" w:right="681"/>
            </w:pPr>
            <w:r>
              <w:t>Weekly</w:t>
            </w:r>
            <w:r>
              <w:rPr>
                <w:spacing w:val="-13"/>
              </w:rPr>
              <w:t xml:space="preserve"> </w:t>
            </w:r>
            <w:r>
              <w:t xml:space="preserve">PSHE </w:t>
            </w:r>
            <w:r>
              <w:rPr>
                <w:spacing w:val="-2"/>
              </w:rPr>
              <w:t>lessons</w:t>
            </w:r>
          </w:p>
        </w:tc>
        <w:tc>
          <w:tcPr>
            <w:tcW w:w="1782" w:type="dxa"/>
          </w:tcPr>
          <w:p w14:paraId="3E0A776E" w14:textId="77777777" w:rsidR="00CE12B2" w:rsidRDefault="00CF172C">
            <w:pPr>
              <w:pStyle w:val="TableParagraph"/>
              <w:ind w:left="106" w:right="173"/>
            </w:pPr>
            <w:r>
              <w:rPr>
                <w:spacing w:val="-2"/>
              </w:rPr>
              <w:t xml:space="preserve">Greater understanding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respect</w:t>
            </w:r>
            <w:r>
              <w:rPr>
                <w:spacing w:val="-11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differences.</w:t>
            </w:r>
          </w:p>
          <w:p w14:paraId="32947C6C" w14:textId="77777777" w:rsidR="00CE12B2" w:rsidRDefault="00CF172C">
            <w:pPr>
              <w:pStyle w:val="TableParagraph"/>
              <w:ind w:left="106" w:right="86"/>
            </w:pPr>
            <w:r>
              <w:t xml:space="preserve">Issues are covered through </w:t>
            </w:r>
            <w:r>
              <w:rPr>
                <w:spacing w:val="-2"/>
              </w:rPr>
              <w:t xml:space="preserve">lessons, </w:t>
            </w:r>
            <w:r>
              <w:t>assemblies and staff CPD. The school</w:t>
            </w:r>
            <w:r>
              <w:rPr>
                <w:spacing w:val="-13"/>
              </w:rPr>
              <w:t xml:space="preserve"> </w:t>
            </w:r>
            <w:r>
              <w:t>vision</w:t>
            </w:r>
            <w:r>
              <w:rPr>
                <w:spacing w:val="-12"/>
              </w:rPr>
              <w:t xml:space="preserve"> </w:t>
            </w:r>
            <w:r>
              <w:t>and values promote</w:t>
            </w:r>
          </w:p>
          <w:p w14:paraId="057608CA" w14:textId="77777777" w:rsidR="00CE12B2" w:rsidRDefault="00CF172C">
            <w:pPr>
              <w:pStyle w:val="TableParagraph"/>
              <w:spacing w:line="260" w:lineRule="exact"/>
              <w:ind w:left="106" w:right="173"/>
            </w:pPr>
            <w:r>
              <w:t>respect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difference.</w:t>
            </w:r>
          </w:p>
        </w:tc>
      </w:tr>
    </w:tbl>
    <w:p w14:paraId="402B49B9" w14:textId="77777777" w:rsidR="00CE12B2" w:rsidRDefault="00CE12B2">
      <w:pPr>
        <w:spacing w:line="260" w:lineRule="exact"/>
        <w:sectPr w:rsidR="00CE12B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50" w:h="11920" w:orient="landscape"/>
          <w:pgMar w:top="980" w:right="820" w:bottom="280" w:left="1700" w:header="763" w:footer="0" w:gutter="0"/>
          <w:pgNumType w:start="1"/>
          <w:cols w:space="720"/>
        </w:sectPr>
      </w:pPr>
    </w:p>
    <w:p w14:paraId="57B81BB7" w14:textId="77777777" w:rsidR="00CE12B2" w:rsidRDefault="00CE12B2">
      <w:pPr>
        <w:pStyle w:val="BodyText"/>
        <w:spacing w:before="5"/>
        <w:rPr>
          <w:sz w:val="22"/>
          <w:u w:val="none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1777"/>
        <w:gridCol w:w="2266"/>
        <w:gridCol w:w="1424"/>
        <w:gridCol w:w="1952"/>
        <w:gridCol w:w="1979"/>
        <w:gridCol w:w="1782"/>
      </w:tblGrid>
      <w:tr w:rsidR="00CE12B2" w14:paraId="1F6B91E9" w14:textId="77777777">
        <w:trPr>
          <w:trHeight w:val="1278"/>
        </w:trPr>
        <w:tc>
          <w:tcPr>
            <w:tcW w:w="2782" w:type="dxa"/>
          </w:tcPr>
          <w:p w14:paraId="4D0C2FB2" w14:textId="77777777" w:rsidR="00CE12B2" w:rsidRDefault="00CF172C">
            <w:pPr>
              <w:pStyle w:val="TableParagraph"/>
              <w:spacing w:before="14" w:line="228" w:lineRule="auto"/>
              <w:ind w:left="112"/>
            </w:pPr>
            <w:r>
              <w:rPr>
                <w:spacing w:val="-2"/>
              </w:rPr>
              <w:t xml:space="preserve">Disability/gender/race/same </w:t>
            </w:r>
            <w:r>
              <w:t>sex families</w:t>
            </w:r>
          </w:p>
        </w:tc>
        <w:tc>
          <w:tcPr>
            <w:tcW w:w="1777" w:type="dxa"/>
          </w:tcPr>
          <w:p w14:paraId="678E8EF0" w14:textId="77777777" w:rsidR="00CE12B2" w:rsidRDefault="00CF172C">
            <w:pPr>
              <w:pStyle w:val="TableParagraph"/>
              <w:spacing w:before="14" w:line="228" w:lineRule="auto"/>
              <w:ind w:left="112" w:right="81"/>
            </w:pPr>
            <w:r>
              <w:t>To ensure representation</w:t>
            </w:r>
            <w:r>
              <w:rPr>
                <w:spacing w:val="-13"/>
              </w:rPr>
              <w:t xml:space="preserve"> </w:t>
            </w:r>
            <w:r>
              <w:t>of all</w:t>
            </w:r>
            <w:r>
              <w:rPr>
                <w:spacing w:val="-4"/>
              </w:rPr>
              <w:t xml:space="preserve"> </w:t>
            </w:r>
            <w:r>
              <w:t>diverse</w:t>
            </w:r>
            <w:r>
              <w:rPr>
                <w:spacing w:val="-2"/>
              </w:rPr>
              <w:t xml:space="preserve"> groups</w:t>
            </w:r>
          </w:p>
        </w:tc>
        <w:tc>
          <w:tcPr>
            <w:tcW w:w="2266" w:type="dxa"/>
          </w:tcPr>
          <w:p w14:paraId="630E6DC5" w14:textId="77777777" w:rsidR="00CE12B2" w:rsidRDefault="00CF172C">
            <w:pPr>
              <w:pStyle w:val="TableParagraph"/>
              <w:spacing w:before="16" w:line="225" w:lineRule="auto"/>
              <w:ind w:left="109" w:right="295"/>
              <w:jc w:val="both"/>
            </w:pPr>
            <w:r>
              <w:t>Review</w:t>
            </w:r>
            <w:r>
              <w:rPr>
                <w:spacing w:val="-7"/>
              </w:rPr>
              <w:t xml:space="preserve"> </w:t>
            </w:r>
            <w:r>
              <w:t>texts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 xml:space="preserve">in </w:t>
            </w:r>
            <w:r>
              <w:t>English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ensure</w:t>
            </w:r>
            <w:r>
              <w:rPr>
                <w:spacing w:val="-7"/>
              </w:rPr>
              <w:t xml:space="preserve"> </w:t>
            </w:r>
            <w:r>
              <w:t>a range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role</w:t>
            </w:r>
            <w:r>
              <w:rPr>
                <w:spacing w:val="-13"/>
              </w:rPr>
              <w:t xml:space="preserve"> </w:t>
            </w:r>
            <w:r>
              <w:t>models are shared in</w:t>
            </w:r>
          </w:p>
          <w:p w14:paraId="445300C0" w14:textId="77777777" w:rsidR="00CE12B2" w:rsidRDefault="00CF172C">
            <w:pPr>
              <w:pStyle w:val="TableParagraph"/>
              <w:spacing w:line="233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assemblies/lessons</w:t>
            </w:r>
          </w:p>
          <w:p w14:paraId="5DBF3FE3" w14:textId="77777777" w:rsidR="00EF7CD9" w:rsidRDefault="00EF7CD9">
            <w:pPr>
              <w:pStyle w:val="TableParagraph"/>
              <w:spacing w:line="233" w:lineRule="exact"/>
              <w:ind w:left="109"/>
              <w:rPr>
                <w:spacing w:val="-2"/>
              </w:rPr>
            </w:pPr>
          </w:p>
          <w:p w14:paraId="11A7CC99" w14:textId="77777777" w:rsidR="00EF7CD9" w:rsidRDefault="00EF7CD9">
            <w:pPr>
              <w:pStyle w:val="TableParagraph"/>
              <w:spacing w:line="233" w:lineRule="exact"/>
              <w:ind w:left="109"/>
              <w:rPr>
                <w:spacing w:val="-2"/>
              </w:rPr>
            </w:pPr>
          </w:p>
          <w:p w14:paraId="215A7823" w14:textId="77777777" w:rsidR="00EF7CD9" w:rsidRDefault="00EF7CD9">
            <w:pPr>
              <w:pStyle w:val="TableParagraph"/>
              <w:spacing w:line="233" w:lineRule="exact"/>
              <w:ind w:left="109"/>
              <w:rPr>
                <w:spacing w:val="-2"/>
              </w:rPr>
            </w:pPr>
            <w:r>
              <w:rPr>
                <w:spacing w:val="-2"/>
              </w:rPr>
              <w:t>Ensure that our displays represent a range of role models</w:t>
            </w:r>
          </w:p>
          <w:p w14:paraId="3B95FD93" w14:textId="010ABC3A" w:rsidR="00EF7CD9" w:rsidRDefault="00EF7CD9">
            <w:pPr>
              <w:pStyle w:val="TableParagraph"/>
              <w:spacing w:line="233" w:lineRule="exact"/>
              <w:ind w:left="109"/>
            </w:pPr>
          </w:p>
        </w:tc>
        <w:tc>
          <w:tcPr>
            <w:tcW w:w="1424" w:type="dxa"/>
          </w:tcPr>
          <w:p w14:paraId="5FCC308E" w14:textId="77777777" w:rsidR="00CE12B2" w:rsidRDefault="00CF172C">
            <w:pPr>
              <w:pStyle w:val="TableParagraph"/>
              <w:spacing w:before="6" w:line="477" w:lineRule="auto"/>
              <w:ind w:left="109"/>
              <w:rPr>
                <w:spacing w:val="-2"/>
              </w:rPr>
            </w:pPr>
            <w:r>
              <w:t>Head teacher English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leader</w:t>
            </w:r>
          </w:p>
          <w:p w14:paraId="3F9329EE" w14:textId="77777777" w:rsidR="00EF7CD9" w:rsidRDefault="00EF7CD9" w:rsidP="00EF7CD9">
            <w:pPr>
              <w:pStyle w:val="TableParagraph"/>
              <w:spacing w:before="6" w:line="477" w:lineRule="auto"/>
              <w:rPr>
                <w:spacing w:val="-2"/>
              </w:rPr>
            </w:pPr>
          </w:p>
          <w:p w14:paraId="5321032C" w14:textId="52F17A2B" w:rsidR="00EF7CD9" w:rsidRDefault="00EF7CD9">
            <w:pPr>
              <w:pStyle w:val="TableParagraph"/>
              <w:spacing w:before="6" w:line="477" w:lineRule="auto"/>
              <w:ind w:left="109"/>
              <w:rPr>
                <w:spacing w:val="-2"/>
              </w:rPr>
            </w:pPr>
            <w:r>
              <w:rPr>
                <w:spacing w:val="-2"/>
              </w:rPr>
              <w:t>Katie Webster</w:t>
            </w:r>
          </w:p>
          <w:p w14:paraId="06E02900" w14:textId="77777777" w:rsidR="00EF7CD9" w:rsidRDefault="00EF7CD9">
            <w:pPr>
              <w:pStyle w:val="TableParagraph"/>
              <w:spacing w:before="6" w:line="477" w:lineRule="auto"/>
              <w:ind w:left="109"/>
              <w:rPr>
                <w:spacing w:val="-2"/>
              </w:rPr>
            </w:pPr>
          </w:p>
          <w:p w14:paraId="042DD689" w14:textId="20CCF161" w:rsidR="00EF7CD9" w:rsidRDefault="00EF7CD9">
            <w:pPr>
              <w:pStyle w:val="TableParagraph"/>
              <w:spacing w:before="6" w:line="477" w:lineRule="auto"/>
              <w:ind w:left="109"/>
            </w:pPr>
          </w:p>
        </w:tc>
        <w:tc>
          <w:tcPr>
            <w:tcW w:w="1952" w:type="dxa"/>
          </w:tcPr>
          <w:p w14:paraId="6D8BE8FC" w14:textId="67FA56F0" w:rsidR="00CE12B2" w:rsidRDefault="00CF172C">
            <w:pPr>
              <w:pStyle w:val="TableParagraph"/>
              <w:spacing w:before="4" w:line="261" w:lineRule="exact"/>
              <w:ind w:left="108"/>
            </w:pPr>
            <w:r>
              <w:t>Ongoing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202</w:t>
            </w:r>
            <w:r w:rsidR="00EF7CD9">
              <w:rPr>
                <w:spacing w:val="-2"/>
              </w:rPr>
              <w:t>4</w:t>
            </w:r>
            <w:r>
              <w:rPr>
                <w:spacing w:val="-2"/>
              </w:rPr>
              <w:t>-</w:t>
            </w:r>
          </w:p>
          <w:p w14:paraId="2B75F3A0" w14:textId="5EDA77AA" w:rsidR="00CE12B2" w:rsidRDefault="00CF172C">
            <w:pPr>
              <w:pStyle w:val="TableParagraph"/>
              <w:spacing w:line="261" w:lineRule="exact"/>
              <w:ind w:left="108"/>
            </w:pPr>
            <w:r>
              <w:rPr>
                <w:spacing w:val="-4"/>
              </w:rPr>
              <w:t>202</w:t>
            </w:r>
            <w:r w:rsidR="00EF7CD9">
              <w:rPr>
                <w:spacing w:val="-4"/>
              </w:rPr>
              <w:t>5</w:t>
            </w:r>
          </w:p>
        </w:tc>
        <w:tc>
          <w:tcPr>
            <w:tcW w:w="1979" w:type="dxa"/>
          </w:tcPr>
          <w:p w14:paraId="35D568F8" w14:textId="77777777" w:rsidR="00CE12B2" w:rsidRDefault="00CF172C">
            <w:pPr>
              <w:pStyle w:val="TableParagraph"/>
              <w:spacing w:before="14" w:line="228" w:lineRule="auto"/>
              <w:ind w:left="107"/>
              <w:rPr>
                <w:spacing w:val="-2"/>
              </w:rPr>
            </w:pPr>
            <w:r>
              <w:t>New</w:t>
            </w:r>
            <w:r>
              <w:rPr>
                <w:spacing w:val="-12"/>
              </w:rPr>
              <w:t xml:space="preserve"> </w:t>
            </w:r>
            <w:r>
              <w:t>class</w:t>
            </w:r>
            <w:r>
              <w:rPr>
                <w:spacing w:val="-12"/>
              </w:rPr>
              <w:t xml:space="preserve"> </w:t>
            </w:r>
            <w:r>
              <w:t>sets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books</w:t>
            </w:r>
          </w:p>
          <w:p w14:paraId="51E82FB9" w14:textId="77777777" w:rsidR="00EF7CD9" w:rsidRDefault="00EF7CD9">
            <w:pPr>
              <w:pStyle w:val="TableParagraph"/>
              <w:spacing w:before="14" w:line="228" w:lineRule="auto"/>
              <w:ind w:left="107"/>
              <w:rPr>
                <w:spacing w:val="-2"/>
              </w:rPr>
            </w:pPr>
          </w:p>
          <w:p w14:paraId="5A087F38" w14:textId="77777777" w:rsidR="00EF7CD9" w:rsidRDefault="00EF7CD9">
            <w:pPr>
              <w:pStyle w:val="TableParagraph"/>
              <w:spacing w:before="14" w:line="228" w:lineRule="auto"/>
              <w:ind w:left="107"/>
              <w:rPr>
                <w:spacing w:val="-2"/>
              </w:rPr>
            </w:pPr>
            <w:r>
              <w:rPr>
                <w:spacing w:val="-2"/>
              </w:rPr>
              <w:t>Curriculum books areas</w:t>
            </w:r>
          </w:p>
          <w:p w14:paraId="516B0E5D" w14:textId="77777777" w:rsidR="00EF7CD9" w:rsidRDefault="00EF7CD9">
            <w:pPr>
              <w:pStyle w:val="TableParagraph"/>
              <w:spacing w:before="14" w:line="228" w:lineRule="auto"/>
              <w:ind w:left="107"/>
              <w:rPr>
                <w:spacing w:val="-2"/>
              </w:rPr>
            </w:pPr>
          </w:p>
          <w:p w14:paraId="592D6B5C" w14:textId="77777777" w:rsidR="00EF7CD9" w:rsidRDefault="00EF7CD9">
            <w:pPr>
              <w:pStyle w:val="TableParagraph"/>
              <w:spacing w:before="14" w:line="228" w:lineRule="auto"/>
              <w:ind w:left="107"/>
              <w:rPr>
                <w:spacing w:val="-2"/>
              </w:rPr>
            </w:pPr>
          </w:p>
          <w:p w14:paraId="67100023" w14:textId="0694F5DF" w:rsidR="00EF7CD9" w:rsidRDefault="00EF7CD9">
            <w:pPr>
              <w:pStyle w:val="TableParagraph"/>
              <w:spacing w:before="14" w:line="228" w:lineRule="auto"/>
              <w:ind w:left="107"/>
            </w:pPr>
            <w:r>
              <w:rPr>
                <w:spacing w:val="-2"/>
              </w:rPr>
              <w:t xml:space="preserve">Learning Environment </w:t>
            </w:r>
          </w:p>
        </w:tc>
        <w:tc>
          <w:tcPr>
            <w:tcW w:w="1782" w:type="dxa"/>
          </w:tcPr>
          <w:p w14:paraId="6BE235B3" w14:textId="77777777" w:rsidR="00CE12B2" w:rsidRDefault="00CF172C">
            <w:pPr>
              <w:pStyle w:val="TableParagraph"/>
              <w:spacing w:before="14" w:line="228" w:lineRule="auto"/>
              <w:ind w:left="106" w:right="173"/>
            </w:pPr>
            <w:r>
              <w:t>Children are used to seeing people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all</w:t>
            </w:r>
          </w:p>
          <w:p w14:paraId="6032FEF3" w14:textId="77777777" w:rsidR="00CE12B2" w:rsidRDefault="00CF172C">
            <w:pPr>
              <w:pStyle w:val="TableParagraph"/>
              <w:spacing w:line="254" w:lineRule="exact"/>
              <w:ind w:left="106"/>
            </w:pPr>
            <w:r>
              <w:t>groups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diversity</w:t>
            </w:r>
          </w:p>
        </w:tc>
      </w:tr>
    </w:tbl>
    <w:p w14:paraId="0CE8F35A" w14:textId="77777777" w:rsidR="00CE12B2" w:rsidRDefault="00CE12B2">
      <w:pPr>
        <w:pStyle w:val="BodyText"/>
        <w:rPr>
          <w:sz w:val="20"/>
          <w:u w:val="none"/>
        </w:rPr>
      </w:pPr>
    </w:p>
    <w:p w14:paraId="5FCC816F" w14:textId="77777777" w:rsidR="00CE12B2" w:rsidRDefault="00CE12B2">
      <w:pPr>
        <w:pStyle w:val="BodyText"/>
        <w:spacing w:before="6"/>
        <w:rPr>
          <w:sz w:val="19"/>
          <w:u w:val="none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1777"/>
        <w:gridCol w:w="2266"/>
        <w:gridCol w:w="1424"/>
        <w:gridCol w:w="1954"/>
        <w:gridCol w:w="1976"/>
        <w:gridCol w:w="1781"/>
      </w:tblGrid>
      <w:tr w:rsidR="00CE12B2" w14:paraId="65081E24" w14:textId="77777777">
        <w:trPr>
          <w:trHeight w:val="4012"/>
        </w:trPr>
        <w:tc>
          <w:tcPr>
            <w:tcW w:w="2782" w:type="dxa"/>
          </w:tcPr>
          <w:p w14:paraId="438E72F0" w14:textId="77777777" w:rsidR="00CE12B2" w:rsidRDefault="00CF172C">
            <w:pPr>
              <w:pStyle w:val="TableParagraph"/>
              <w:spacing w:before="1"/>
              <w:ind w:left="115"/>
            </w:pPr>
            <w:r>
              <w:t>Gender</w:t>
            </w:r>
            <w:r>
              <w:rPr>
                <w:spacing w:val="-2"/>
              </w:rPr>
              <w:t xml:space="preserve"> stereotyping</w:t>
            </w:r>
          </w:p>
        </w:tc>
        <w:tc>
          <w:tcPr>
            <w:tcW w:w="1777" w:type="dxa"/>
          </w:tcPr>
          <w:p w14:paraId="4ADC4571" w14:textId="77777777" w:rsidR="00CE12B2" w:rsidRDefault="00CF172C">
            <w:pPr>
              <w:pStyle w:val="TableParagraph"/>
              <w:ind w:left="114" w:right="216"/>
            </w:pPr>
            <w:r>
              <w:t>To teach and raise</w:t>
            </w:r>
            <w:r>
              <w:rPr>
                <w:spacing w:val="-13"/>
              </w:rPr>
              <w:t xml:space="preserve"> </w:t>
            </w:r>
            <w:r>
              <w:t xml:space="preserve">awareness about gender </w:t>
            </w:r>
            <w:r>
              <w:rPr>
                <w:spacing w:val="-2"/>
              </w:rPr>
              <w:t>stereotyping</w:t>
            </w:r>
          </w:p>
          <w:p w14:paraId="7F60DB3C" w14:textId="77777777" w:rsidR="00CE12B2" w:rsidRDefault="00CE12B2">
            <w:pPr>
              <w:pStyle w:val="TableParagraph"/>
            </w:pPr>
          </w:p>
          <w:p w14:paraId="41C78F2C" w14:textId="77777777" w:rsidR="00CE12B2" w:rsidRDefault="00CE12B2">
            <w:pPr>
              <w:pStyle w:val="TableParagraph"/>
            </w:pPr>
          </w:p>
          <w:p w14:paraId="1FCC66EC" w14:textId="77777777" w:rsidR="00CE12B2" w:rsidRDefault="00CE12B2">
            <w:pPr>
              <w:pStyle w:val="TableParagraph"/>
              <w:spacing w:before="1"/>
            </w:pPr>
          </w:p>
          <w:p w14:paraId="7F9540B3" w14:textId="77777777" w:rsidR="00CE12B2" w:rsidRDefault="00CF172C">
            <w:pPr>
              <w:pStyle w:val="TableParagraph"/>
              <w:ind w:left="114" w:right="81"/>
            </w:pPr>
            <w:r>
              <w:t>To offer greater opportunities</w:t>
            </w:r>
            <w:r>
              <w:rPr>
                <w:spacing w:val="-13"/>
              </w:rPr>
              <w:t xml:space="preserve"> </w:t>
            </w:r>
            <w:r>
              <w:t xml:space="preserve">to girls in sporting </w:t>
            </w:r>
            <w:r>
              <w:rPr>
                <w:spacing w:val="-2"/>
              </w:rPr>
              <w:t>events/activities</w:t>
            </w:r>
          </w:p>
        </w:tc>
        <w:tc>
          <w:tcPr>
            <w:tcW w:w="2266" w:type="dxa"/>
          </w:tcPr>
          <w:p w14:paraId="1BE0127C" w14:textId="77777777" w:rsidR="00CE12B2" w:rsidRDefault="00CF172C" w:rsidP="00EF7CD9">
            <w:pPr>
              <w:pStyle w:val="TableParagraph"/>
              <w:ind w:left="109" w:right="373"/>
              <w:jc w:val="center"/>
            </w:pPr>
            <w:r>
              <w:t>Implement</w:t>
            </w:r>
            <w:r>
              <w:rPr>
                <w:spacing w:val="-13"/>
              </w:rPr>
              <w:t xml:space="preserve"> </w:t>
            </w:r>
            <w:r>
              <w:t xml:space="preserve">sessions </w:t>
            </w:r>
            <w:r>
              <w:t>during Primary Futures</w:t>
            </w:r>
            <w:r>
              <w:rPr>
                <w:spacing w:val="-6"/>
              </w:rPr>
              <w:t xml:space="preserve"> </w:t>
            </w:r>
            <w:r>
              <w:t>week</w:t>
            </w:r>
            <w:r>
              <w:rPr>
                <w:spacing w:val="-7"/>
              </w:rPr>
              <w:t xml:space="preserve"> </w:t>
            </w:r>
            <w:r>
              <w:t>(HT6)</w:t>
            </w:r>
          </w:p>
          <w:p w14:paraId="417D57D7" w14:textId="77777777" w:rsidR="00EF7CD9" w:rsidRDefault="00EF7CD9" w:rsidP="00EF7CD9">
            <w:pPr>
              <w:pStyle w:val="TableParagraph"/>
              <w:ind w:left="109" w:right="373"/>
              <w:jc w:val="center"/>
            </w:pPr>
          </w:p>
          <w:p w14:paraId="0B38B4E1" w14:textId="77777777" w:rsidR="00EF7CD9" w:rsidRDefault="00EF7CD9" w:rsidP="00EF7CD9">
            <w:pPr>
              <w:pStyle w:val="TableParagraph"/>
              <w:ind w:left="109" w:right="373"/>
              <w:jc w:val="center"/>
            </w:pPr>
          </w:p>
          <w:p w14:paraId="580C44D7" w14:textId="77777777" w:rsidR="00EF7CD9" w:rsidRDefault="00EF7CD9" w:rsidP="00EF7CD9">
            <w:pPr>
              <w:pStyle w:val="TableParagraph"/>
              <w:ind w:left="109" w:right="373"/>
              <w:jc w:val="center"/>
            </w:pPr>
          </w:p>
          <w:p w14:paraId="7E31D178" w14:textId="77777777" w:rsidR="00CE12B2" w:rsidRDefault="00CE12B2" w:rsidP="00EF7CD9">
            <w:pPr>
              <w:pStyle w:val="TableParagraph"/>
              <w:jc w:val="center"/>
            </w:pPr>
          </w:p>
          <w:p w14:paraId="583DF229" w14:textId="77777777" w:rsidR="00CE12B2" w:rsidRDefault="00CF172C" w:rsidP="00EF7CD9">
            <w:pPr>
              <w:pStyle w:val="TableParagraph"/>
              <w:ind w:left="109" w:right="117"/>
              <w:jc w:val="center"/>
            </w:pPr>
            <w:r>
              <w:t>Link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assemblies-</w:t>
            </w:r>
            <w:r>
              <w:rPr>
                <w:spacing w:val="-12"/>
              </w:rPr>
              <w:t xml:space="preserve"> </w:t>
            </w:r>
            <w:r>
              <w:t xml:space="preserve">HT </w:t>
            </w:r>
            <w:r>
              <w:rPr>
                <w:spacing w:val="-10"/>
              </w:rPr>
              <w:t>5</w:t>
            </w:r>
          </w:p>
        </w:tc>
        <w:tc>
          <w:tcPr>
            <w:tcW w:w="1424" w:type="dxa"/>
          </w:tcPr>
          <w:p w14:paraId="5B7FFB9D" w14:textId="77777777" w:rsidR="00CE12B2" w:rsidRDefault="00CF172C">
            <w:pPr>
              <w:pStyle w:val="TableParagraph"/>
              <w:spacing w:before="3" w:line="237" w:lineRule="auto"/>
              <w:ind w:left="108" w:right="602"/>
              <w:jc w:val="both"/>
            </w:pPr>
            <w:r>
              <w:rPr>
                <w:spacing w:val="-2"/>
              </w:rPr>
              <w:t>Primary Futures leader</w:t>
            </w:r>
          </w:p>
          <w:p w14:paraId="57E4A561" w14:textId="77777777" w:rsidR="00CE12B2" w:rsidRDefault="00CE12B2">
            <w:pPr>
              <w:pStyle w:val="TableParagraph"/>
            </w:pPr>
          </w:p>
          <w:p w14:paraId="1A934C88" w14:textId="77777777" w:rsidR="00EF7CD9" w:rsidRDefault="00EF7CD9">
            <w:pPr>
              <w:pStyle w:val="TableParagraph"/>
            </w:pPr>
          </w:p>
          <w:p w14:paraId="30945846" w14:textId="77777777" w:rsidR="00EF7CD9" w:rsidRDefault="00EF7CD9">
            <w:pPr>
              <w:pStyle w:val="TableParagraph"/>
            </w:pPr>
          </w:p>
          <w:p w14:paraId="79A950ED" w14:textId="77777777" w:rsidR="00CE12B2" w:rsidRDefault="00CE12B2">
            <w:pPr>
              <w:pStyle w:val="TableParagraph"/>
              <w:rPr>
                <w:sz w:val="21"/>
              </w:rPr>
            </w:pPr>
          </w:p>
          <w:p w14:paraId="6F929A5E" w14:textId="77777777" w:rsidR="00CE12B2" w:rsidRDefault="00CF172C">
            <w:pPr>
              <w:pStyle w:val="TableParagraph"/>
              <w:spacing w:before="1" w:line="712" w:lineRule="auto"/>
              <w:ind w:left="108" w:right="64"/>
            </w:pPr>
            <w:r>
              <w:t>PE Leader Head</w:t>
            </w:r>
            <w:r>
              <w:rPr>
                <w:spacing w:val="-13"/>
              </w:rPr>
              <w:t xml:space="preserve"> </w:t>
            </w:r>
            <w:r>
              <w:t>Teacher</w:t>
            </w:r>
          </w:p>
        </w:tc>
        <w:tc>
          <w:tcPr>
            <w:tcW w:w="1954" w:type="dxa"/>
          </w:tcPr>
          <w:p w14:paraId="6638F52B" w14:textId="033BD6CF" w:rsidR="00CE12B2" w:rsidRDefault="00CF172C">
            <w:pPr>
              <w:pStyle w:val="TableParagraph"/>
              <w:ind w:left="110" w:right="869"/>
            </w:pPr>
            <w:r>
              <w:rPr>
                <w:spacing w:val="-2"/>
              </w:rPr>
              <w:t>Ongoing 202</w:t>
            </w:r>
            <w:r w:rsidR="00EF7CD9">
              <w:rPr>
                <w:spacing w:val="-2"/>
              </w:rPr>
              <w:t>4</w:t>
            </w:r>
            <w:r>
              <w:rPr>
                <w:spacing w:val="-2"/>
              </w:rPr>
              <w:t>-202</w:t>
            </w:r>
            <w:r w:rsidR="00EF7CD9">
              <w:rPr>
                <w:spacing w:val="-2"/>
              </w:rPr>
              <w:t>5</w:t>
            </w:r>
          </w:p>
        </w:tc>
        <w:tc>
          <w:tcPr>
            <w:tcW w:w="1976" w:type="dxa"/>
          </w:tcPr>
          <w:p w14:paraId="3222578D" w14:textId="77777777" w:rsidR="00CE12B2" w:rsidRDefault="00CE12B2">
            <w:pPr>
              <w:pStyle w:val="TableParagraph"/>
              <w:spacing w:before="9"/>
              <w:rPr>
                <w:sz w:val="20"/>
              </w:rPr>
            </w:pPr>
          </w:p>
          <w:p w14:paraId="6A858966" w14:textId="77777777" w:rsidR="00CE12B2" w:rsidRDefault="00CF172C">
            <w:pPr>
              <w:pStyle w:val="TableParagraph"/>
              <w:ind w:left="204" w:right="196" w:hanging="2"/>
              <w:jc w:val="center"/>
            </w:pPr>
            <w:r>
              <w:t>Primary Futures website- videos related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 xml:space="preserve">gender </w:t>
            </w:r>
            <w:r>
              <w:rPr>
                <w:spacing w:val="-2"/>
              </w:rPr>
              <w:t>stereotyping</w:t>
            </w:r>
          </w:p>
          <w:p w14:paraId="1FF4EB58" w14:textId="77777777" w:rsidR="00CE12B2" w:rsidRDefault="00CE12B2">
            <w:pPr>
              <w:pStyle w:val="TableParagraph"/>
              <w:spacing w:before="6"/>
            </w:pPr>
          </w:p>
          <w:p w14:paraId="11F547EB" w14:textId="29AC7747" w:rsidR="00CE12B2" w:rsidRDefault="00CF172C">
            <w:pPr>
              <w:pStyle w:val="TableParagraph"/>
              <w:spacing w:before="1" w:line="530" w:lineRule="atLeast"/>
              <w:ind w:left="134" w:right="125"/>
              <w:jc w:val="center"/>
            </w:pPr>
            <w:r>
              <w:rPr>
                <w:spacing w:val="-4"/>
              </w:rPr>
              <w:t>ASC-</w:t>
            </w:r>
          </w:p>
          <w:p w14:paraId="09D4B7A6" w14:textId="77777777" w:rsidR="00CE12B2" w:rsidRDefault="00CF172C">
            <w:pPr>
              <w:pStyle w:val="TableParagraph"/>
              <w:spacing w:before="8"/>
              <w:ind w:left="100" w:right="92"/>
              <w:jc w:val="center"/>
              <w:rPr>
                <w:spacing w:val="-2"/>
              </w:rPr>
            </w:pPr>
            <w:r>
              <w:rPr>
                <w:spacing w:val="-2"/>
              </w:rPr>
              <w:t>Girls/Boys/Athletics football</w:t>
            </w:r>
          </w:p>
          <w:p w14:paraId="4021D9D6" w14:textId="77777777" w:rsidR="00EF7CD9" w:rsidRDefault="00EF7CD9">
            <w:pPr>
              <w:pStyle w:val="TableParagraph"/>
              <w:spacing w:before="8"/>
              <w:ind w:left="100" w:right="92"/>
              <w:jc w:val="center"/>
            </w:pPr>
          </w:p>
          <w:p w14:paraId="40961466" w14:textId="77777777" w:rsidR="00CE12B2" w:rsidRDefault="00CE12B2">
            <w:pPr>
              <w:pStyle w:val="TableParagraph"/>
              <w:spacing w:before="1"/>
              <w:rPr>
                <w:sz w:val="20"/>
              </w:rPr>
            </w:pPr>
          </w:p>
          <w:p w14:paraId="589976A1" w14:textId="44EC5AC1" w:rsidR="00CE12B2" w:rsidRDefault="00EF7CD9">
            <w:pPr>
              <w:pStyle w:val="TableParagraph"/>
              <w:spacing w:line="270" w:lineRule="atLeast"/>
              <w:ind w:left="134" w:right="123"/>
              <w:jc w:val="center"/>
            </w:pPr>
            <w:r>
              <w:t>KSP-</w:t>
            </w:r>
            <w:r>
              <w:rPr>
                <w:spacing w:val="-13"/>
              </w:rPr>
              <w:t xml:space="preserve"> </w:t>
            </w:r>
            <w:r>
              <w:t xml:space="preserve">Sporting </w:t>
            </w:r>
            <w:r>
              <w:rPr>
                <w:spacing w:val="-2"/>
              </w:rPr>
              <w:t>calendar</w:t>
            </w:r>
          </w:p>
        </w:tc>
        <w:tc>
          <w:tcPr>
            <w:tcW w:w="1781" w:type="dxa"/>
          </w:tcPr>
          <w:p w14:paraId="1268D5B5" w14:textId="77777777" w:rsidR="00CE12B2" w:rsidRDefault="00CE12B2">
            <w:pPr>
              <w:pStyle w:val="TableParagraph"/>
            </w:pPr>
          </w:p>
          <w:p w14:paraId="5ADB44B6" w14:textId="77777777" w:rsidR="00CE12B2" w:rsidRDefault="00CE12B2">
            <w:pPr>
              <w:pStyle w:val="TableParagraph"/>
              <w:spacing w:before="10"/>
              <w:rPr>
                <w:sz w:val="19"/>
              </w:rPr>
            </w:pPr>
          </w:p>
          <w:p w14:paraId="28E7F0A8" w14:textId="77777777" w:rsidR="00CE12B2" w:rsidRDefault="00CF172C">
            <w:pPr>
              <w:pStyle w:val="TableParagraph"/>
              <w:spacing w:line="225" w:lineRule="auto"/>
              <w:ind w:left="117" w:right="2"/>
              <w:jc w:val="center"/>
            </w:pPr>
            <w:r>
              <w:t>Girls will feel empowered to play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wider</w:t>
            </w:r>
            <w:r>
              <w:rPr>
                <w:spacing w:val="-12"/>
              </w:rPr>
              <w:t xml:space="preserve"> </w:t>
            </w:r>
            <w:r>
              <w:t>range of sports usually associated with boys and aspire for jobs which are usually</w:t>
            </w:r>
            <w:r>
              <w:rPr>
                <w:spacing w:val="-3"/>
              </w:rPr>
              <w:t xml:space="preserve"> </w:t>
            </w:r>
            <w:r>
              <w:t>associated with boys</w:t>
            </w:r>
          </w:p>
        </w:tc>
      </w:tr>
      <w:tr w:rsidR="00CE12B2" w14:paraId="0E4EBD47" w14:textId="77777777">
        <w:trPr>
          <w:trHeight w:val="1344"/>
        </w:trPr>
        <w:tc>
          <w:tcPr>
            <w:tcW w:w="2782" w:type="dxa"/>
          </w:tcPr>
          <w:p w14:paraId="0379455D" w14:textId="77777777" w:rsidR="00CE12B2" w:rsidRDefault="00CF172C">
            <w:pPr>
              <w:pStyle w:val="TableParagraph"/>
              <w:spacing w:before="4"/>
              <w:ind w:left="115"/>
            </w:pPr>
            <w:r>
              <w:t>Pupil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Premium</w:t>
            </w:r>
          </w:p>
        </w:tc>
        <w:tc>
          <w:tcPr>
            <w:tcW w:w="1777" w:type="dxa"/>
          </w:tcPr>
          <w:p w14:paraId="5E66C50B" w14:textId="77777777" w:rsidR="00CE12B2" w:rsidRDefault="00CF172C">
            <w:pPr>
              <w:pStyle w:val="TableParagraph"/>
              <w:ind w:left="114" w:right="284"/>
              <w:jc w:val="both"/>
            </w:pPr>
            <w:r>
              <w:t>To narrow the pupil premium gap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Reading, Writing and</w:t>
            </w:r>
          </w:p>
        </w:tc>
        <w:tc>
          <w:tcPr>
            <w:tcW w:w="2266" w:type="dxa"/>
          </w:tcPr>
          <w:p w14:paraId="27A2230B" w14:textId="77777777" w:rsidR="00CE12B2" w:rsidRDefault="00CF172C">
            <w:pPr>
              <w:pStyle w:val="TableParagraph"/>
              <w:ind w:left="109" w:right="141"/>
            </w:pPr>
            <w:r>
              <w:t>Increase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number of Pupil Premium </w:t>
            </w:r>
            <w:r>
              <w:t>pupils</w:t>
            </w:r>
            <w:r>
              <w:rPr>
                <w:spacing w:val="-12"/>
              </w:rPr>
              <w:t xml:space="preserve"> </w:t>
            </w:r>
            <w:r>
              <w:t>working</w:t>
            </w:r>
            <w:r>
              <w:rPr>
                <w:spacing w:val="-13"/>
              </w:rPr>
              <w:t xml:space="preserve"> </w:t>
            </w:r>
            <w:r>
              <w:t>at</w:t>
            </w:r>
            <w:r>
              <w:rPr>
                <w:spacing w:val="-11"/>
              </w:rPr>
              <w:t xml:space="preserve"> </w:t>
            </w:r>
            <w:r>
              <w:t>the</w:t>
            </w:r>
          </w:p>
        </w:tc>
        <w:tc>
          <w:tcPr>
            <w:tcW w:w="1424" w:type="dxa"/>
          </w:tcPr>
          <w:p w14:paraId="122733FE" w14:textId="77777777" w:rsidR="00CE12B2" w:rsidRDefault="00CF172C">
            <w:pPr>
              <w:pStyle w:val="TableParagraph"/>
              <w:ind w:left="108" w:right="616"/>
            </w:pPr>
            <w:r>
              <w:rPr>
                <w:spacing w:val="-4"/>
              </w:rPr>
              <w:t xml:space="preserve">Head </w:t>
            </w:r>
            <w:r>
              <w:rPr>
                <w:spacing w:val="-2"/>
              </w:rPr>
              <w:t>teacher</w:t>
            </w:r>
          </w:p>
          <w:p w14:paraId="05024655" w14:textId="77777777" w:rsidR="00CE12B2" w:rsidRDefault="00CE12B2">
            <w:pPr>
              <w:pStyle w:val="TableParagraph"/>
              <w:spacing w:before="3"/>
              <w:rPr>
                <w:sz w:val="20"/>
              </w:rPr>
            </w:pPr>
          </w:p>
          <w:p w14:paraId="4350E10D" w14:textId="77777777" w:rsidR="00CE12B2" w:rsidRDefault="00CF172C">
            <w:pPr>
              <w:pStyle w:val="TableParagraph"/>
              <w:spacing w:line="270" w:lineRule="atLeast"/>
              <w:ind w:left="108" w:right="97"/>
            </w:pPr>
            <w:r>
              <w:rPr>
                <w:spacing w:val="-2"/>
              </w:rPr>
              <w:t>Deputy Headteacher</w:t>
            </w:r>
          </w:p>
        </w:tc>
        <w:tc>
          <w:tcPr>
            <w:tcW w:w="1954" w:type="dxa"/>
          </w:tcPr>
          <w:p w14:paraId="10D69614" w14:textId="69E155F3" w:rsidR="00CE12B2" w:rsidRDefault="00CF172C">
            <w:pPr>
              <w:pStyle w:val="TableParagraph"/>
              <w:spacing w:before="4"/>
              <w:ind w:left="110"/>
            </w:pPr>
            <w:r>
              <w:t>Ongoing</w:t>
            </w:r>
            <w:r>
              <w:rPr>
                <w:spacing w:val="-10"/>
              </w:rPr>
              <w:t xml:space="preserve"> </w:t>
            </w:r>
            <w:r>
              <w:t>202</w:t>
            </w:r>
            <w:r w:rsidR="00EF7CD9">
              <w:t>4</w:t>
            </w:r>
            <w:r>
              <w:t>-</w:t>
            </w:r>
            <w:r>
              <w:rPr>
                <w:spacing w:val="-5"/>
              </w:rPr>
              <w:t>2</w:t>
            </w:r>
            <w:r w:rsidR="00EF7CD9">
              <w:rPr>
                <w:spacing w:val="-5"/>
              </w:rPr>
              <w:t>5</w:t>
            </w:r>
          </w:p>
        </w:tc>
        <w:tc>
          <w:tcPr>
            <w:tcW w:w="1976" w:type="dxa"/>
          </w:tcPr>
          <w:p w14:paraId="13483564" w14:textId="77777777" w:rsidR="00CE12B2" w:rsidRDefault="00CF172C">
            <w:pPr>
              <w:pStyle w:val="TableParagraph"/>
              <w:spacing w:before="4"/>
              <w:ind w:left="105"/>
            </w:pPr>
            <w:r>
              <w:t>Analysis</w:t>
            </w:r>
            <w:r>
              <w:rPr>
                <w:spacing w:val="-3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data</w:t>
            </w:r>
          </w:p>
        </w:tc>
        <w:tc>
          <w:tcPr>
            <w:tcW w:w="1781" w:type="dxa"/>
          </w:tcPr>
          <w:p w14:paraId="5434F2AD" w14:textId="77777777" w:rsidR="00CE12B2" w:rsidRDefault="00CF172C">
            <w:pPr>
              <w:pStyle w:val="TableParagraph"/>
              <w:ind w:left="107" w:right="157"/>
            </w:pPr>
            <w:r>
              <w:t>Gap</w:t>
            </w:r>
            <w:r>
              <w:rPr>
                <w:spacing w:val="-13"/>
              </w:rPr>
              <w:t xml:space="preserve"> </w:t>
            </w:r>
            <w:r>
              <w:t>narrowed</w:t>
            </w:r>
            <w:r>
              <w:rPr>
                <w:spacing w:val="-12"/>
              </w:rPr>
              <w:t xml:space="preserve"> </w:t>
            </w:r>
            <w:r>
              <w:t>in specific year groups and subjects (as</w:t>
            </w:r>
          </w:p>
        </w:tc>
      </w:tr>
    </w:tbl>
    <w:p w14:paraId="7DC00BE1" w14:textId="77777777" w:rsidR="00CE12B2" w:rsidRDefault="00CE12B2">
      <w:p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4B94B4B1" w14:textId="77777777" w:rsidR="00CE12B2" w:rsidRDefault="00CE12B2">
      <w:pPr>
        <w:pStyle w:val="BodyText"/>
        <w:rPr>
          <w:sz w:val="20"/>
          <w:u w:val="none"/>
        </w:rPr>
      </w:pPr>
    </w:p>
    <w:p w14:paraId="22E4D12E" w14:textId="77777777" w:rsidR="00CE12B2" w:rsidRDefault="00CE12B2">
      <w:pPr>
        <w:pStyle w:val="BodyText"/>
        <w:rPr>
          <w:sz w:val="20"/>
          <w:u w:val="none"/>
        </w:rPr>
      </w:pPr>
    </w:p>
    <w:p w14:paraId="3F39943F" w14:textId="77777777" w:rsidR="00CE12B2" w:rsidRDefault="00CE12B2">
      <w:pPr>
        <w:pStyle w:val="BodyText"/>
        <w:rPr>
          <w:sz w:val="20"/>
          <w:u w:val="none"/>
        </w:rPr>
      </w:pPr>
    </w:p>
    <w:p w14:paraId="1EF91A1E" w14:textId="77777777" w:rsidR="00CE12B2" w:rsidRDefault="00CE12B2">
      <w:pPr>
        <w:pStyle w:val="BodyText"/>
        <w:rPr>
          <w:sz w:val="20"/>
          <w:u w:val="none"/>
        </w:rPr>
      </w:pPr>
    </w:p>
    <w:p w14:paraId="556BB395" w14:textId="77777777" w:rsidR="00CE12B2" w:rsidRDefault="00CE12B2">
      <w:pPr>
        <w:pStyle w:val="BodyText"/>
        <w:spacing w:before="4" w:after="1"/>
        <w:rPr>
          <w:sz w:val="26"/>
          <w:u w:val="none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1777"/>
        <w:gridCol w:w="2266"/>
        <w:gridCol w:w="1424"/>
        <w:gridCol w:w="1954"/>
        <w:gridCol w:w="1976"/>
        <w:gridCol w:w="1781"/>
      </w:tblGrid>
      <w:tr w:rsidR="00CE12B2" w14:paraId="60F0941A" w14:textId="77777777">
        <w:trPr>
          <w:trHeight w:val="7789"/>
        </w:trPr>
        <w:tc>
          <w:tcPr>
            <w:tcW w:w="2782" w:type="dxa"/>
          </w:tcPr>
          <w:p w14:paraId="1FD54E4C" w14:textId="77777777" w:rsidR="00CE12B2" w:rsidRDefault="00CE12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7" w:type="dxa"/>
          </w:tcPr>
          <w:p w14:paraId="5529740D" w14:textId="77777777" w:rsidR="00CE12B2" w:rsidRDefault="00CF172C">
            <w:pPr>
              <w:pStyle w:val="TableParagraph"/>
              <w:ind w:left="114" w:right="253"/>
            </w:pPr>
            <w:r>
              <w:t>Mathematics</w:t>
            </w:r>
            <w:r>
              <w:rPr>
                <w:spacing w:val="-13"/>
              </w:rPr>
              <w:t xml:space="preserve"> </w:t>
            </w:r>
            <w:r>
              <w:t>in all</w:t>
            </w:r>
            <w:r>
              <w:rPr>
                <w:spacing w:val="-1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groups.</w:t>
            </w:r>
          </w:p>
        </w:tc>
        <w:tc>
          <w:tcPr>
            <w:tcW w:w="2266" w:type="dxa"/>
          </w:tcPr>
          <w:p w14:paraId="32560AA3" w14:textId="77777777" w:rsidR="00CE12B2" w:rsidRDefault="00CF172C">
            <w:pPr>
              <w:pStyle w:val="TableParagraph"/>
              <w:ind w:left="109" w:right="117"/>
            </w:pPr>
            <w:r>
              <w:t>expected</w:t>
            </w:r>
            <w:r>
              <w:rPr>
                <w:spacing w:val="-13"/>
              </w:rPr>
              <w:t xml:space="preserve"> </w:t>
            </w:r>
            <w:r>
              <w:t>standard</w:t>
            </w:r>
            <w:r>
              <w:rPr>
                <w:spacing w:val="-12"/>
              </w:rPr>
              <w:t xml:space="preserve"> </w:t>
            </w:r>
            <w:r>
              <w:t>for their age.</w:t>
            </w:r>
          </w:p>
          <w:p w14:paraId="29E2E8FB" w14:textId="77777777" w:rsidR="00CE12B2" w:rsidRDefault="00CE12B2">
            <w:pPr>
              <w:pStyle w:val="TableParagraph"/>
              <w:spacing w:before="9"/>
              <w:rPr>
                <w:sz w:val="21"/>
              </w:rPr>
            </w:pPr>
          </w:p>
          <w:p w14:paraId="0110AFE4" w14:textId="77777777" w:rsidR="00CE12B2" w:rsidRDefault="00CF172C">
            <w:pPr>
              <w:pStyle w:val="TableParagraph"/>
              <w:ind w:left="109" w:right="117"/>
            </w:pPr>
            <w:r>
              <w:t xml:space="preserve">Monitor the </w:t>
            </w:r>
            <w:r>
              <w:t>achievement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Pupil Premium pupils.</w:t>
            </w:r>
          </w:p>
          <w:p w14:paraId="783874F9" w14:textId="77777777" w:rsidR="00CE12B2" w:rsidRDefault="00CE12B2">
            <w:pPr>
              <w:pStyle w:val="TableParagraph"/>
              <w:spacing w:before="2"/>
            </w:pPr>
          </w:p>
          <w:p w14:paraId="28EC68AC" w14:textId="77777777" w:rsidR="00CE12B2" w:rsidRDefault="00CF172C">
            <w:pPr>
              <w:pStyle w:val="TableParagraph"/>
              <w:ind w:left="109" w:right="91"/>
            </w:pPr>
            <w:r>
              <w:t>Plan and deliver interventions to address gaps in learning as identified through on-going diagnostic</w:t>
            </w:r>
            <w:r>
              <w:rPr>
                <w:spacing w:val="-13"/>
              </w:rPr>
              <w:t xml:space="preserve"> </w:t>
            </w:r>
            <w:r>
              <w:t>assessment.</w:t>
            </w:r>
          </w:p>
          <w:p w14:paraId="1078693A" w14:textId="77777777" w:rsidR="00CE12B2" w:rsidRDefault="00CE12B2">
            <w:pPr>
              <w:pStyle w:val="TableParagraph"/>
              <w:spacing w:before="9"/>
              <w:rPr>
                <w:sz w:val="21"/>
              </w:rPr>
            </w:pPr>
          </w:p>
          <w:p w14:paraId="76698845" w14:textId="77777777" w:rsidR="00CE12B2" w:rsidRDefault="00CF172C">
            <w:pPr>
              <w:pStyle w:val="TableParagraph"/>
              <w:ind w:left="109" w:right="117"/>
            </w:pPr>
            <w:r>
              <w:t>Provide small group tuition and expert teaching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3"/>
              </w:rPr>
              <w:t xml:space="preserve"> </w:t>
            </w:r>
            <w:r>
              <w:t>groups</w:t>
            </w:r>
            <w:r>
              <w:rPr>
                <w:spacing w:val="-11"/>
              </w:rPr>
              <w:t xml:space="preserve"> </w:t>
            </w:r>
            <w:r>
              <w:t>of vulnerable</w:t>
            </w:r>
            <w:r>
              <w:rPr>
                <w:spacing w:val="-13"/>
              </w:rPr>
              <w:t xml:space="preserve"> </w:t>
            </w:r>
            <w:r>
              <w:t>pupils</w:t>
            </w:r>
            <w:r>
              <w:rPr>
                <w:spacing w:val="-12"/>
              </w:rPr>
              <w:t xml:space="preserve"> </w:t>
            </w:r>
            <w:r>
              <w:t>who are furthest behind</w:t>
            </w:r>
          </w:p>
          <w:p w14:paraId="499DB3BB" w14:textId="77777777" w:rsidR="00CE12B2" w:rsidRDefault="00CE12B2">
            <w:pPr>
              <w:pStyle w:val="TableParagraph"/>
            </w:pPr>
          </w:p>
          <w:p w14:paraId="5007D7C2" w14:textId="77777777" w:rsidR="00CE12B2" w:rsidRDefault="00CE12B2">
            <w:pPr>
              <w:pStyle w:val="TableParagraph"/>
              <w:spacing w:before="3"/>
            </w:pPr>
          </w:p>
          <w:p w14:paraId="57ED0A9C" w14:textId="77777777" w:rsidR="00CE12B2" w:rsidRDefault="00CF172C">
            <w:pPr>
              <w:pStyle w:val="TableParagraph"/>
              <w:ind w:left="109" w:right="117"/>
            </w:pPr>
            <w:r>
              <w:t>Reach out directly to families to provide financial</w:t>
            </w:r>
            <w:r>
              <w:rPr>
                <w:spacing w:val="-13"/>
              </w:rPr>
              <w:t xml:space="preserve"> </w:t>
            </w:r>
            <w:r>
              <w:t>assistance</w:t>
            </w:r>
            <w:r>
              <w:rPr>
                <w:spacing w:val="-12"/>
              </w:rPr>
              <w:t xml:space="preserve"> </w:t>
            </w:r>
            <w:r>
              <w:t xml:space="preserve">for music lessons and subsidies residential </w:t>
            </w:r>
            <w:r>
              <w:rPr>
                <w:spacing w:val="-2"/>
              </w:rPr>
              <w:t>trips</w:t>
            </w:r>
          </w:p>
        </w:tc>
        <w:tc>
          <w:tcPr>
            <w:tcW w:w="1424" w:type="dxa"/>
          </w:tcPr>
          <w:p w14:paraId="3BBCFA68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5BDF4BA9" w14:textId="77777777" w:rsidR="00CE12B2" w:rsidRDefault="00CF172C">
            <w:pPr>
              <w:pStyle w:val="TableParagraph"/>
              <w:ind w:left="80" w:right="74"/>
              <w:jc w:val="center"/>
            </w:pPr>
            <w:r>
              <w:t>Head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Teacher</w:t>
            </w:r>
          </w:p>
          <w:p w14:paraId="2066711B" w14:textId="77777777" w:rsidR="00CE12B2" w:rsidRDefault="00CE12B2">
            <w:pPr>
              <w:pStyle w:val="TableParagraph"/>
              <w:spacing w:before="10"/>
              <w:rPr>
                <w:sz w:val="21"/>
              </w:rPr>
            </w:pPr>
          </w:p>
          <w:p w14:paraId="150DE311" w14:textId="77777777" w:rsidR="00CE12B2" w:rsidRDefault="00CF172C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  <w:r>
              <w:t>Deputy</w:t>
            </w:r>
            <w:r>
              <w:rPr>
                <w:spacing w:val="-13"/>
              </w:rPr>
              <w:t xml:space="preserve"> </w:t>
            </w:r>
            <w:r>
              <w:t xml:space="preserve">Head </w:t>
            </w:r>
            <w:r>
              <w:rPr>
                <w:spacing w:val="-2"/>
              </w:rPr>
              <w:t>Teacher</w:t>
            </w:r>
          </w:p>
          <w:p w14:paraId="7B682730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50F84BE8" w14:textId="59441F9C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  <w:r>
              <w:rPr>
                <w:spacing w:val="-2"/>
              </w:rPr>
              <w:t>Standards Committee</w:t>
            </w:r>
          </w:p>
          <w:p w14:paraId="5A44DC43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32A80729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4CBF5B48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6376E626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30CB65A4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5A2C8048" w14:textId="77777777" w:rsidR="0089754D" w:rsidRDefault="0089754D">
            <w:pPr>
              <w:pStyle w:val="TableParagraph"/>
              <w:spacing w:before="1"/>
              <w:ind w:left="80" w:right="70"/>
              <w:jc w:val="center"/>
              <w:rPr>
                <w:spacing w:val="-2"/>
              </w:rPr>
            </w:pPr>
          </w:p>
          <w:p w14:paraId="20DE0C19" w14:textId="2EB1AF1F" w:rsidR="0089754D" w:rsidRDefault="0089754D">
            <w:pPr>
              <w:pStyle w:val="TableParagraph"/>
              <w:spacing w:before="1"/>
              <w:ind w:left="80" w:right="70"/>
              <w:jc w:val="center"/>
            </w:pPr>
            <w:r>
              <w:rPr>
                <w:spacing w:val="-2"/>
              </w:rPr>
              <w:t>Intervention Team</w:t>
            </w:r>
          </w:p>
          <w:p w14:paraId="50CCB6E0" w14:textId="77777777" w:rsidR="00CE12B2" w:rsidRDefault="00CE12B2">
            <w:pPr>
              <w:pStyle w:val="TableParagraph"/>
            </w:pPr>
          </w:p>
          <w:p w14:paraId="589095F3" w14:textId="77777777" w:rsidR="00CE12B2" w:rsidRDefault="00CE12B2">
            <w:pPr>
              <w:pStyle w:val="TableParagraph"/>
            </w:pPr>
          </w:p>
          <w:p w14:paraId="3DD57EAB" w14:textId="77777777" w:rsidR="00CE12B2" w:rsidRDefault="00CE12B2">
            <w:pPr>
              <w:pStyle w:val="TableParagraph"/>
            </w:pPr>
          </w:p>
          <w:p w14:paraId="42693578" w14:textId="77777777" w:rsidR="00CE12B2" w:rsidRDefault="00CE12B2">
            <w:pPr>
              <w:pStyle w:val="TableParagraph"/>
            </w:pPr>
          </w:p>
          <w:p w14:paraId="59352425" w14:textId="77777777" w:rsidR="00CE12B2" w:rsidRDefault="00CE12B2">
            <w:pPr>
              <w:pStyle w:val="TableParagraph"/>
            </w:pPr>
          </w:p>
          <w:p w14:paraId="66B87A54" w14:textId="77777777" w:rsidR="00CE12B2" w:rsidRDefault="00CE12B2">
            <w:pPr>
              <w:pStyle w:val="TableParagraph"/>
            </w:pPr>
          </w:p>
          <w:p w14:paraId="4670752C" w14:textId="77777777" w:rsidR="00CE12B2" w:rsidRDefault="00CF172C" w:rsidP="0089754D">
            <w:pPr>
              <w:pStyle w:val="TableParagraph"/>
              <w:ind w:right="71"/>
              <w:jc w:val="center"/>
            </w:pPr>
            <w:r>
              <w:t>Head</w:t>
            </w:r>
            <w:r>
              <w:rPr>
                <w:spacing w:val="-13"/>
              </w:rPr>
              <w:t xml:space="preserve"> </w:t>
            </w:r>
            <w:r>
              <w:t xml:space="preserve">Teacher </w:t>
            </w:r>
            <w:r>
              <w:rPr>
                <w:spacing w:val="-4"/>
              </w:rPr>
              <w:t>SBM</w:t>
            </w:r>
          </w:p>
          <w:p w14:paraId="5228EFE8" w14:textId="77777777" w:rsidR="00CE12B2" w:rsidRDefault="00CF172C">
            <w:pPr>
              <w:pStyle w:val="TableParagraph"/>
              <w:spacing w:before="1"/>
              <w:ind w:left="80" w:right="70"/>
              <w:jc w:val="center"/>
              <w:rPr>
                <w:spacing w:val="-4"/>
              </w:rPr>
            </w:pPr>
            <w:r>
              <w:t>Music</w:t>
            </w:r>
            <w:r>
              <w:rPr>
                <w:spacing w:val="-13"/>
              </w:rPr>
              <w:t xml:space="preserve"> </w:t>
            </w:r>
            <w:r>
              <w:t xml:space="preserve">Leader </w:t>
            </w:r>
          </w:p>
          <w:p w14:paraId="634BF7EB" w14:textId="73B237C1" w:rsidR="0089754D" w:rsidRDefault="0089754D">
            <w:pPr>
              <w:pStyle w:val="TableParagraph"/>
              <w:spacing w:before="1"/>
              <w:ind w:left="80" w:right="70"/>
              <w:jc w:val="center"/>
            </w:pPr>
            <w:r>
              <w:rPr>
                <w:spacing w:val="-4"/>
              </w:rPr>
              <w:t>Parent Teacher</w:t>
            </w:r>
          </w:p>
        </w:tc>
        <w:tc>
          <w:tcPr>
            <w:tcW w:w="1954" w:type="dxa"/>
          </w:tcPr>
          <w:p w14:paraId="7472D187" w14:textId="77777777" w:rsidR="00CE12B2" w:rsidRDefault="00CE12B2">
            <w:pPr>
              <w:pStyle w:val="TableParagraph"/>
            </w:pPr>
          </w:p>
          <w:p w14:paraId="73DD1C1B" w14:textId="77777777" w:rsidR="00CE12B2" w:rsidRDefault="00CE12B2">
            <w:pPr>
              <w:pStyle w:val="TableParagraph"/>
            </w:pPr>
          </w:p>
          <w:p w14:paraId="048C1F97" w14:textId="77777777" w:rsidR="00CE12B2" w:rsidRDefault="00CE12B2">
            <w:pPr>
              <w:pStyle w:val="TableParagraph"/>
              <w:spacing w:before="9"/>
              <w:rPr>
                <w:sz w:val="21"/>
              </w:rPr>
            </w:pPr>
          </w:p>
          <w:p w14:paraId="0EA48700" w14:textId="0D1BDC76" w:rsidR="00CE12B2" w:rsidRDefault="00CF172C">
            <w:pPr>
              <w:pStyle w:val="TableParagraph"/>
              <w:ind w:left="206"/>
            </w:pPr>
            <w:r>
              <w:t>Ongoing</w:t>
            </w:r>
            <w:r>
              <w:rPr>
                <w:spacing w:val="-9"/>
              </w:rPr>
              <w:t xml:space="preserve"> </w:t>
            </w:r>
            <w:r>
              <w:t>20</w:t>
            </w:r>
            <w:r w:rsidR="0089754D">
              <w:t>24</w:t>
            </w:r>
            <w:r>
              <w:t>-</w:t>
            </w:r>
            <w:r>
              <w:rPr>
                <w:spacing w:val="-5"/>
              </w:rPr>
              <w:t>2</w:t>
            </w:r>
            <w:r w:rsidR="0089754D">
              <w:rPr>
                <w:spacing w:val="-5"/>
              </w:rPr>
              <w:t>5</w:t>
            </w:r>
          </w:p>
        </w:tc>
        <w:tc>
          <w:tcPr>
            <w:tcW w:w="1976" w:type="dxa"/>
          </w:tcPr>
          <w:p w14:paraId="58DBC5BE" w14:textId="77777777" w:rsidR="00CE12B2" w:rsidRDefault="00CE12B2">
            <w:pPr>
              <w:pStyle w:val="TableParagraph"/>
            </w:pPr>
          </w:p>
          <w:p w14:paraId="023DF374" w14:textId="77777777" w:rsidR="00CE12B2" w:rsidRDefault="00CE12B2">
            <w:pPr>
              <w:pStyle w:val="TableParagraph"/>
            </w:pPr>
          </w:p>
          <w:p w14:paraId="1DB14C0F" w14:textId="77777777" w:rsidR="00CE12B2" w:rsidRDefault="00CE12B2">
            <w:pPr>
              <w:pStyle w:val="TableParagraph"/>
            </w:pPr>
          </w:p>
          <w:p w14:paraId="35BFA7A8" w14:textId="77777777" w:rsidR="00CE12B2" w:rsidRDefault="00CE12B2">
            <w:pPr>
              <w:pStyle w:val="TableParagraph"/>
            </w:pPr>
          </w:p>
          <w:p w14:paraId="148F9819" w14:textId="77777777" w:rsidR="00CE12B2" w:rsidRDefault="00CE12B2">
            <w:pPr>
              <w:pStyle w:val="TableParagraph"/>
            </w:pPr>
          </w:p>
          <w:p w14:paraId="63CAB62B" w14:textId="77777777" w:rsidR="00CE12B2" w:rsidRDefault="00CE12B2">
            <w:pPr>
              <w:pStyle w:val="TableParagraph"/>
            </w:pPr>
          </w:p>
          <w:p w14:paraId="72BB8D93" w14:textId="77777777" w:rsidR="00CE12B2" w:rsidRDefault="00CE12B2">
            <w:pPr>
              <w:pStyle w:val="TableParagraph"/>
            </w:pPr>
          </w:p>
          <w:p w14:paraId="20332735" w14:textId="77777777" w:rsidR="00CE12B2" w:rsidRDefault="00CE12B2">
            <w:pPr>
              <w:pStyle w:val="TableParagraph"/>
            </w:pPr>
          </w:p>
          <w:p w14:paraId="6573D7D2" w14:textId="77777777" w:rsidR="00CE12B2" w:rsidRDefault="00CE12B2">
            <w:pPr>
              <w:pStyle w:val="TableParagraph"/>
            </w:pPr>
          </w:p>
          <w:p w14:paraId="2B0D3827" w14:textId="77777777" w:rsidR="00CE12B2" w:rsidRDefault="00CE12B2">
            <w:pPr>
              <w:pStyle w:val="TableParagraph"/>
            </w:pPr>
          </w:p>
          <w:p w14:paraId="352FFF38" w14:textId="77777777" w:rsidR="00CE12B2" w:rsidRDefault="00CE12B2">
            <w:pPr>
              <w:pStyle w:val="TableParagraph"/>
            </w:pPr>
          </w:p>
          <w:p w14:paraId="0D5ED306" w14:textId="77777777" w:rsidR="00CE12B2" w:rsidRDefault="00CE12B2">
            <w:pPr>
              <w:pStyle w:val="TableParagraph"/>
            </w:pPr>
          </w:p>
          <w:p w14:paraId="09D25231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724BBD7E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5C10ABDC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75918A58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0C5770C2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7BDE98B4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64A7E070" w14:textId="77777777" w:rsidR="00CE12B2" w:rsidRDefault="00CF172C">
            <w:pPr>
              <w:pStyle w:val="TableParagraph"/>
              <w:ind w:left="115" w:right="106"/>
              <w:jc w:val="center"/>
            </w:pPr>
            <w:r>
              <w:t>Monitor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report where pupil premium funding has been used to pay for music </w:t>
            </w:r>
            <w:r>
              <w:rPr>
                <w:spacing w:val="-2"/>
              </w:rPr>
              <w:t>lessons, residentials.</w:t>
            </w:r>
          </w:p>
          <w:p w14:paraId="175A2333" w14:textId="77777777" w:rsidR="00CE12B2" w:rsidRDefault="00CE12B2">
            <w:pPr>
              <w:pStyle w:val="TableParagraph"/>
              <w:spacing w:before="2"/>
            </w:pPr>
          </w:p>
          <w:p w14:paraId="78050E53" w14:textId="77777777" w:rsidR="00CE12B2" w:rsidRDefault="00CF172C">
            <w:pPr>
              <w:pStyle w:val="TableParagraph"/>
              <w:spacing w:line="237" w:lineRule="auto"/>
              <w:ind w:left="105" w:right="154" w:firstLine="58"/>
              <w:jc w:val="center"/>
            </w:pPr>
            <w:r>
              <w:t xml:space="preserve">Ensure there is </w:t>
            </w:r>
            <w:r>
              <w:rPr>
                <w:spacing w:val="-4"/>
              </w:rPr>
              <w:t xml:space="preserve">equal </w:t>
            </w:r>
            <w:r>
              <w:t>representation for vulnerable pupils with these aspects</w:t>
            </w:r>
          </w:p>
        </w:tc>
        <w:tc>
          <w:tcPr>
            <w:tcW w:w="1781" w:type="dxa"/>
          </w:tcPr>
          <w:p w14:paraId="75038C32" w14:textId="77777777" w:rsidR="00CE12B2" w:rsidRDefault="00CF172C">
            <w:pPr>
              <w:pStyle w:val="TableParagraph"/>
              <w:ind w:left="107" w:right="268"/>
            </w:pPr>
            <w:r>
              <w:rPr>
                <w:spacing w:val="-2"/>
              </w:rPr>
              <w:t xml:space="preserve">identified </w:t>
            </w:r>
            <w:r>
              <w:t xml:space="preserve">through data analysis of </w:t>
            </w:r>
            <w:r>
              <w:rPr>
                <w:spacing w:val="-2"/>
              </w:rPr>
              <w:t xml:space="preserve">phonics </w:t>
            </w:r>
            <w:r>
              <w:t xml:space="preserve">screening test, </w:t>
            </w:r>
            <w:r>
              <w:rPr>
                <w:spacing w:val="-2"/>
              </w:rPr>
              <w:t xml:space="preserve">termly </w:t>
            </w:r>
            <w:r>
              <w:t>diagnostic</w:t>
            </w:r>
            <w:r>
              <w:rPr>
                <w:spacing w:val="-13"/>
              </w:rPr>
              <w:t xml:space="preserve"> </w:t>
            </w:r>
            <w:r>
              <w:t>tests and</w:t>
            </w:r>
            <w:r>
              <w:rPr>
                <w:spacing w:val="-5"/>
              </w:rPr>
              <w:t xml:space="preserve"> </w:t>
            </w:r>
            <w:r>
              <w:t>SATs</w:t>
            </w:r>
            <w:r>
              <w:rPr>
                <w:spacing w:val="-2"/>
              </w:rPr>
              <w:t xml:space="preserve"> tests)</w:t>
            </w:r>
          </w:p>
          <w:p w14:paraId="242658B8" w14:textId="77777777" w:rsidR="00CE12B2" w:rsidRDefault="00CE12B2">
            <w:pPr>
              <w:pStyle w:val="TableParagraph"/>
            </w:pPr>
          </w:p>
          <w:p w14:paraId="6E265CBD" w14:textId="77777777" w:rsidR="00CE12B2" w:rsidRDefault="00CE12B2">
            <w:pPr>
              <w:pStyle w:val="TableParagraph"/>
            </w:pPr>
          </w:p>
          <w:p w14:paraId="50C0ACF4" w14:textId="77777777" w:rsidR="00CE12B2" w:rsidRDefault="00CE12B2">
            <w:pPr>
              <w:pStyle w:val="TableParagraph"/>
            </w:pPr>
          </w:p>
          <w:p w14:paraId="0AB7F4DF" w14:textId="77777777" w:rsidR="00CE12B2" w:rsidRDefault="00CE12B2">
            <w:pPr>
              <w:pStyle w:val="TableParagraph"/>
            </w:pPr>
          </w:p>
          <w:p w14:paraId="4E39B586" w14:textId="77777777" w:rsidR="00CE12B2" w:rsidRDefault="00CE12B2">
            <w:pPr>
              <w:pStyle w:val="TableParagraph"/>
            </w:pPr>
          </w:p>
          <w:p w14:paraId="16F5BD75" w14:textId="77777777" w:rsidR="00CE12B2" w:rsidRDefault="00CE12B2">
            <w:pPr>
              <w:pStyle w:val="TableParagraph"/>
            </w:pPr>
          </w:p>
          <w:p w14:paraId="6C71FAEE" w14:textId="77777777" w:rsidR="00CE12B2" w:rsidRDefault="00CE12B2">
            <w:pPr>
              <w:pStyle w:val="TableParagraph"/>
            </w:pPr>
          </w:p>
          <w:p w14:paraId="6BB47CF6" w14:textId="77777777" w:rsidR="00CE12B2" w:rsidRDefault="00CE12B2">
            <w:pPr>
              <w:pStyle w:val="TableParagraph"/>
            </w:pPr>
          </w:p>
          <w:p w14:paraId="062AD6FE" w14:textId="77777777" w:rsidR="00CE12B2" w:rsidRDefault="00CE12B2">
            <w:pPr>
              <w:pStyle w:val="TableParagraph"/>
            </w:pPr>
          </w:p>
          <w:p w14:paraId="348677DC" w14:textId="77777777" w:rsidR="00CE12B2" w:rsidRDefault="00CE12B2">
            <w:pPr>
              <w:pStyle w:val="TableParagraph"/>
            </w:pPr>
          </w:p>
          <w:p w14:paraId="25B1057F" w14:textId="77777777" w:rsidR="00CE12B2" w:rsidRDefault="00CE12B2">
            <w:pPr>
              <w:pStyle w:val="TableParagraph"/>
            </w:pPr>
          </w:p>
          <w:p w14:paraId="132C930F" w14:textId="77777777" w:rsidR="00CE12B2" w:rsidRDefault="00CE12B2">
            <w:pPr>
              <w:pStyle w:val="TableParagraph"/>
            </w:pPr>
          </w:p>
          <w:p w14:paraId="30126996" w14:textId="77777777" w:rsidR="00CE12B2" w:rsidRDefault="00CE12B2">
            <w:pPr>
              <w:pStyle w:val="TableParagraph"/>
              <w:spacing w:before="11"/>
              <w:rPr>
                <w:sz w:val="20"/>
              </w:rPr>
            </w:pPr>
          </w:p>
          <w:p w14:paraId="4D696FBD" w14:textId="77777777" w:rsidR="00CE12B2" w:rsidRDefault="00CF172C">
            <w:pPr>
              <w:pStyle w:val="TableParagraph"/>
              <w:ind w:left="107" w:right="157"/>
            </w:pPr>
            <w:r>
              <w:t>All</w:t>
            </w:r>
            <w:r>
              <w:rPr>
                <w:spacing w:val="-13"/>
              </w:rPr>
              <w:t xml:space="preserve"> </w:t>
            </w:r>
            <w:r>
              <w:t>children</w:t>
            </w:r>
            <w:r>
              <w:rPr>
                <w:spacing w:val="-12"/>
              </w:rPr>
              <w:t xml:space="preserve"> </w:t>
            </w:r>
            <w:r>
              <w:t>have equality of access music lessons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trips</w:t>
            </w:r>
          </w:p>
        </w:tc>
      </w:tr>
    </w:tbl>
    <w:p w14:paraId="086E9F9C" w14:textId="77777777" w:rsidR="00CE12B2" w:rsidRDefault="00CE12B2">
      <w:p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16EDE84F" w14:textId="77777777" w:rsidR="00CE12B2" w:rsidRDefault="00CE12B2">
      <w:pPr>
        <w:pStyle w:val="BodyText"/>
        <w:rPr>
          <w:sz w:val="20"/>
          <w:u w:val="none"/>
        </w:rPr>
      </w:pPr>
    </w:p>
    <w:p w14:paraId="3FF5E0DC" w14:textId="77777777" w:rsidR="00CE12B2" w:rsidRDefault="00CE12B2">
      <w:pPr>
        <w:pStyle w:val="BodyText"/>
        <w:rPr>
          <w:sz w:val="20"/>
          <w:u w:val="none"/>
        </w:rPr>
      </w:pPr>
    </w:p>
    <w:p w14:paraId="56C040AC" w14:textId="77777777" w:rsidR="00CE12B2" w:rsidRDefault="00CE12B2">
      <w:pPr>
        <w:pStyle w:val="BodyText"/>
        <w:spacing w:before="8"/>
        <w:rPr>
          <w:sz w:val="14"/>
          <w:u w:val="none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1777"/>
        <w:gridCol w:w="2266"/>
        <w:gridCol w:w="1424"/>
        <w:gridCol w:w="1954"/>
        <w:gridCol w:w="1976"/>
        <w:gridCol w:w="1781"/>
      </w:tblGrid>
      <w:tr w:rsidR="00CE12B2" w14:paraId="09373550" w14:textId="77777777">
        <w:trPr>
          <w:trHeight w:val="5371"/>
        </w:trPr>
        <w:tc>
          <w:tcPr>
            <w:tcW w:w="2782" w:type="dxa"/>
          </w:tcPr>
          <w:p w14:paraId="287DDDC7" w14:textId="77777777" w:rsidR="00CE12B2" w:rsidRDefault="00CF172C">
            <w:pPr>
              <w:pStyle w:val="TableParagraph"/>
              <w:spacing w:before="1"/>
              <w:ind w:left="115"/>
            </w:pPr>
            <w:r>
              <w:t>Gender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Pupil</w:t>
            </w:r>
            <w:r>
              <w:rPr>
                <w:spacing w:val="-2"/>
              </w:rPr>
              <w:t xml:space="preserve"> Premium</w:t>
            </w:r>
          </w:p>
        </w:tc>
        <w:tc>
          <w:tcPr>
            <w:tcW w:w="1777" w:type="dxa"/>
          </w:tcPr>
          <w:p w14:paraId="7FB1E638" w14:textId="77777777" w:rsidR="00CE12B2" w:rsidRDefault="00CF172C">
            <w:pPr>
              <w:pStyle w:val="TableParagraph"/>
              <w:ind w:left="234" w:right="225" w:hanging="4"/>
              <w:jc w:val="center"/>
            </w:pPr>
            <w:r>
              <w:t xml:space="preserve">To reduce the number of white, British </w:t>
            </w:r>
            <w:r>
              <w:rPr>
                <w:spacing w:val="-4"/>
              </w:rPr>
              <w:t xml:space="preserve">boy, </w:t>
            </w:r>
            <w:r>
              <w:rPr>
                <w:spacing w:val="-2"/>
              </w:rPr>
              <w:t xml:space="preserve">disadvantaged </w:t>
            </w:r>
            <w:r>
              <w:t xml:space="preserve">fixed term </w:t>
            </w:r>
            <w:r>
              <w:rPr>
                <w:spacing w:val="-2"/>
              </w:rPr>
              <w:t>suspensions</w:t>
            </w:r>
          </w:p>
        </w:tc>
        <w:tc>
          <w:tcPr>
            <w:tcW w:w="2266" w:type="dxa"/>
          </w:tcPr>
          <w:p w14:paraId="66D9E4C2" w14:textId="5C09895B" w:rsidR="00CE12B2" w:rsidRDefault="00CF172C">
            <w:pPr>
              <w:pStyle w:val="TableParagraph"/>
              <w:ind w:left="202" w:right="176" w:hanging="4"/>
              <w:jc w:val="center"/>
            </w:pPr>
            <w:r>
              <w:t xml:space="preserve">To </w:t>
            </w:r>
            <w:proofErr w:type="spellStart"/>
            <w:r>
              <w:t>utilise</w:t>
            </w:r>
            <w:proofErr w:type="spellEnd"/>
            <w:r>
              <w:t xml:space="preserve"> quicker intervention</w:t>
            </w:r>
            <w:r>
              <w:rPr>
                <w:spacing w:val="-13"/>
              </w:rPr>
              <w:t xml:space="preserve"> </w:t>
            </w:r>
            <w:r>
              <w:t xml:space="preserve">through </w:t>
            </w:r>
            <w:r>
              <w:rPr>
                <w:spacing w:val="-2"/>
              </w:rPr>
              <w:t>SEND/</w:t>
            </w:r>
            <w:r w:rsidR="0089754D">
              <w:rPr>
                <w:spacing w:val="-2"/>
              </w:rPr>
              <w:t>Learning</w:t>
            </w:r>
            <w:r>
              <w:rPr>
                <w:spacing w:val="-2"/>
              </w:rPr>
              <w:t xml:space="preserve"> </w:t>
            </w:r>
            <w:r>
              <w:t xml:space="preserve">Manager to </w:t>
            </w:r>
            <w:r>
              <w:rPr>
                <w:spacing w:val="-2"/>
              </w:rPr>
              <w:t xml:space="preserve">address/reduce </w:t>
            </w:r>
            <w:r>
              <w:t xml:space="preserve">negative </w:t>
            </w:r>
            <w:proofErr w:type="spellStart"/>
            <w:r>
              <w:t>behaviours</w:t>
            </w:r>
            <w:proofErr w:type="spellEnd"/>
          </w:p>
          <w:p w14:paraId="3839B95A" w14:textId="77777777" w:rsidR="00EF7CD9" w:rsidRDefault="00EF7CD9">
            <w:pPr>
              <w:pStyle w:val="TableParagraph"/>
              <w:ind w:left="202" w:right="176" w:hanging="4"/>
              <w:jc w:val="center"/>
            </w:pPr>
          </w:p>
          <w:p w14:paraId="5029CE67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6EE01CC8" w14:textId="5C1BB6A9" w:rsidR="00CE12B2" w:rsidRDefault="0089754D">
            <w:pPr>
              <w:pStyle w:val="TableParagraph"/>
              <w:ind w:left="169" w:right="141" w:hanging="3"/>
              <w:jc w:val="center"/>
            </w:pPr>
            <w:r>
              <w:t>Parent link Teacher to meet with parents quicker through TAS/UEHH meetings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put</w:t>
            </w:r>
            <w:r>
              <w:rPr>
                <w:spacing w:val="-12"/>
              </w:rPr>
              <w:t xml:space="preserve"> </w:t>
            </w:r>
            <w:r>
              <w:t>plans in place to support and</w:t>
            </w:r>
            <w:r>
              <w:rPr>
                <w:spacing w:val="-13"/>
              </w:rPr>
              <w:t xml:space="preserve"> </w:t>
            </w:r>
            <w:r>
              <w:t>address</w:t>
            </w:r>
            <w:r>
              <w:rPr>
                <w:spacing w:val="-12"/>
              </w:rPr>
              <w:t xml:space="preserve"> </w:t>
            </w:r>
            <w:r>
              <w:t>concerns</w:t>
            </w:r>
          </w:p>
        </w:tc>
        <w:tc>
          <w:tcPr>
            <w:tcW w:w="1424" w:type="dxa"/>
          </w:tcPr>
          <w:p w14:paraId="26BD1CEB" w14:textId="77777777" w:rsidR="00CE12B2" w:rsidRDefault="00CF172C">
            <w:pPr>
              <w:pStyle w:val="TableParagraph"/>
              <w:ind w:left="108" w:right="616"/>
            </w:pPr>
            <w:r>
              <w:rPr>
                <w:spacing w:val="-4"/>
              </w:rPr>
              <w:t xml:space="preserve">Head </w:t>
            </w:r>
            <w:r>
              <w:rPr>
                <w:spacing w:val="-2"/>
              </w:rPr>
              <w:t>teacher</w:t>
            </w:r>
          </w:p>
          <w:p w14:paraId="400B2B61" w14:textId="77777777" w:rsidR="00CE12B2" w:rsidRDefault="00CE12B2">
            <w:pPr>
              <w:pStyle w:val="TableParagraph"/>
              <w:spacing w:before="12"/>
              <w:rPr>
                <w:sz w:val="21"/>
              </w:rPr>
            </w:pPr>
          </w:p>
          <w:p w14:paraId="078BF113" w14:textId="77777777" w:rsidR="00CE12B2" w:rsidRDefault="00CF172C">
            <w:pPr>
              <w:pStyle w:val="TableParagraph"/>
              <w:ind w:left="108" w:right="97"/>
            </w:pPr>
            <w:r>
              <w:rPr>
                <w:spacing w:val="-2"/>
              </w:rPr>
              <w:t>Deputy Headteacher</w:t>
            </w:r>
          </w:p>
          <w:p w14:paraId="1EAC084C" w14:textId="77777777" w:rsidR="00CE12B2" w:rsidRDefault="00CE12B2">
            <w:pPr>
              <w:pStyle w:val="TableParagraph"/>
            </w:pPr>
          </w:p>
          <w:p w14:paraId="48C70D65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3435094C" w14:textId="77777777" w:rsidR="0089754D" w:rsidRDefault="0089754D">
            <w:pPr>
              <w:pStyle w:val="TableParagraph"/>
              <w:spacing w:before="11"/>
              <w:rPr>
                <w:sz w:val="21"/>
              </w:rPr>
            </w:pPr>
          </w:p>
          <w:p w14:paraId="33B16ED2" w14:textId="77777777" w:rsidR="0089754D" w:rsidRDefault="0089754D">
            <w:pPr>
              <w:pStyle w:val="TableParagraph"/>
              <w:ind w:left="108" w:right="132"/>
              <w:rPr>
                <w:spacing w:val="-2"/>
              </w:rPr>
            </w:pPr>
            <w:r>
              <w:rPr>
                <w:spacing w:val="-2"/>
              </w:rPr>
              <w:t>Nurture</w:t>
            </w:r>
          </w:p>
          <w:p w14:paraId="1759C7F7" w14:textId="52F59DBE" w:rsidR="00CE12B2" w:rsidRDefault="00CF172C">
            <w:pPr>
              <w:pStyle w:val="TableParagraph"/>
              <w:ind w:left="108" w:right="132"/>
            </w:pPr>
            <w:r>
              <w:rPr>
                <w:spacing w:val="-4"/>
              </w:rPr>
              <w:t>Team</w:t>
            </w:r>
          </w:p>
        </w:tc>
        <w:tc>
          <w:tcPr>
            <w:tcW w:w="1954" w:type="dxa"/>
          </w:tcPr>
          <w:p w14:paraId="6A591443" w14:textId="11F4950E" w:rsidR="00CE12B2" w:rsidRDefault="00CF172C">
            <w:pPr>
              <w:pStyle w:val="TableParagraph"/>
              <w:spacing w:before="1"/>
              <w:ind w:left="110"/>
            </w:pPr>
            <w:r>
              <w:t>Ongoing</w:t>
            </w:r>
            <w:r>
              <w:rPr>
                <w:spacing w:val="-10"/>
              </w:rPr>
              <w:t xml:space="preserve"> </w:t>
            </w:r>
            <w:r>
              <w:t>202</w:t>
            </w:r>
            <w:r w:rsidR="0089754D">
              <w:t>4</w:t>
            </w:r>
            <w:r>
              <w:t>-</w:t>
            </w:r>
            <w:r>
              <w:rPr>
                <w:spacing w:val="-5"/>
              </w:rPr>
              <w:t>2</w:t>
            </w:r>
            <w:r w:rsidR="0089754D">
              <w:rPr>
                <w:spacing w:val="-5"/>
              </w:rPr>
              <w:t>5</w:t>
            </w:r>
          </w:p>
        </w:tc>
        <w:tc>
          <w:tcPr>
            <w:tcW w:w="1976" w:type="dxa"/>
          </w:tcPr>
          <w:p w14:paraId="766B3DC1" w14:textId="77777777" w:rsidR="00CE12B2" w:rsidRDefault="00CE12B2">
            <w:pPr>
              <w:pStyle w:val="TableParagraph"/>
            </w:pPr>
          </w:p>
          <w:p w14:paraId="0B2D1924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5C2A2F80" w14:textId="5038CA75" w:rsidR="00CE12B2" w:rsidRDefault="0089754D">
            <w:pPr>
              <w:pStyle w:val="TableParagraph"/>
              <w:spacing w:before="1"/>
              <w:ind w:left="100" w:right="337"/>
              <w:jc w:val="center"/>
            </w:pPr>
            <w:r>
              <w:rPr>
                <w:spacing w:val="-2"/>
              </w:rPr>
              <w:t xml:space="preserve">Learning </w:t>
            </w:r>
            <w:r>
              <w:t>Manager/Parent Teacher</w:t>
            </w:r>
            <w:r>
              <w:rPr>
                <w:spacing w:val="-13"/>
              </w:rPr>
              <w:t xml:space="preserve"> </w:t>
            </w:r>
            <w:r>
              <w:t>to attend training</w:t>
            </w:r>
          </w:p>
          <w:p w14:paraId="596D2EE5" w14:textId="77777777" w:rsidR="00CE12B2" w:rsidRDefault="00CE12B2">
            <w:pPr>
              <w:pStyle w:val="TableParagraph"/>
            </w:pPr>
          </w:p>
          <w:p w14:paraId="4CACE886" w14:textId="77777777" w:rsidR="00CE12B2" w:rsidRDefault="00CE12B2">
            <w:pPr>
              <w:pStyle w:val="TableParagraph"/>
            </w:pPr>
          </w:p>
          <w:p w14:paraId="206134A6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4C2D8139" w14:textId="77777777" w:rsidR="00CE12B2" w:rsidRDefault="00CF172C">
            <w:pPr>
              <w:pStyle w:val="TableParagraph"/>
              <w:ind w:left="130" w:right="364"/>
              <w:jc w:val="center"/>
            </w:pPr>
            <w:r>
              <w:t>Meeting</w:t>
            </w:r>
            <w:r>
              <w:rPr>
                <w:spacing w:val="-13"/>
              </w:rPr>
              <w:t xml:space="preserve"> </w:t>
            </w:r>
            <w:r>
              <w:t>spaces and minutes</w:t>
            </w:r>
          </w:p>
          <w:p w14:paraId="08C33509" w14:textId="77777777" w:rsidR="00CE12B2" w:rsidRDefault="00CE12B2">
            <w:pPr>
              <w:pStyle w:val="TableParagraph"/>
              <w:spacing w:before="1"/>
            </w:pPr>
          </w:p>
          <w:p w14:paraId="43D65F21" w14:textId="77777777" w:rsidR="00CE12B2" w:rsidRDefault="00CF172C">
            <w:pPr>
              <w:pStyle w:val="TableParagraph"/>
              <w:ind w:left="192" w:right="426" w:hanging="2"/>
              <w:jc w:val="center"/>
            </w:pPr>
            <w:r>
              <w:t>Signposting to outside</w:t>
            </w:r>
            <w:r>
              <w:rPr>
                <w:spacing w:val="-13"/>
              </w:rPr>
              <w:t xml:space="preserve"> </w:t>
            </w:r>
            <w:r>
              <w:t>agency support</w:t>
            </w:r>
            <w:r>
              <w:rPr>
                <w:spacing w:val="-10"/>
              </w:rPr>
              <w:t xml:space="preserve"> </w:t>
            </w:r>
            <w:r>
              <w:t xml:space="preserve">where </w:t>
            </w:r>
            <w:r>
              <w:rPr>
                <w:spacing w:val="-2"/>
              </w:rPr>
              <w:t>required</w:t>
            </w:r>
          </w:p>
        </w:tc>
        <w:tc>
          <w:tcPr>
            <w:tcW w:w="1781" w:type="dxa"/>
          </w:tcPr>
          <w:p w14:paraId="120C4C0F" w14:textId="77777777" w:rsidR="00CE12B2" w:rsidRDefault="00CF172C">
            <w:pPr>
              <w:pStyle w:val="TableParagraph"/>
              <w:ind w:left="117" w:right="97" w:hanging="9"/>
              <w:jc w:val="center"/>
            </w:pPr>
            <w:r>
              <w:t>Parents report that they are</w:t>
            </w:r>
            <w:r>
              <w:rPr>
                <w:spacing w:val="40"/>
              </w:rPr>
              <w:t xml:space="preserve"> </w:t>
            </w:r>
            <w:r>
              <w:t>well</w:t>
            </w:r>
            <w:r>
              <w:rPr>
                <w:spacing w:val="-13"/>
              </w:rPr>
              <w:t xml:space="preserve"> </w:t>
            </w:r>
            <w:r>
              <w:t>supported</w:t>
            </w:r>
            <w:r>
              <w:rPr>
                <w:spacing w:val="-12"/>
              </w:rPr>
              <w:t xml:space="preserve"> </w:t>
            </w:r>
            <w:r>
              <w:t xml:space="preserve">in helping their </w:t>
            </w:r>
            <w:r>
              <w:t>children to</w:t>
            </w:r>
            <w:r>
              <w:rPr>
                <w:spacing w:val="40"/>
              </w:rPr>
              <w:t xml:space="preserve"> </w:t>
            </w:r>
            <w:r>
              <w:t xml:space="preserve">access their </w:t>
            </w:r>
            <w:r>
              <w:rPr>
                <w:spacing w:val="-2"/>
              </w:rPr>
              <w:t>education</w:t>
            </w:r>
          </w:p>
          <w:p w14:paraId="7CCE9178" w14:textId="77777777" w:rsidR="00CE12B2" w:rsidRDefault="00CE12B2">
            <w:pPr>
              <w:pStyle w:val="TableParagraph"/>
              <w:spacing w:before="11"/>
              <w:rPr>
                <w:sz w:val="21"/>
              </w:rPr>
            </w:pPr>
          </w:p>
          <w:p w14:paraId="1BAFA760" w14:textId="77777777" w:rsidR="00CE12B2" w:rsidRDefault="00CF172C">
            <w:pPr>
              <w:pStyle w:val="TableParagraph"/>
              <w:ind w:left="155" w:right="145" w:hanging="1"/>
              <w:jc w:val="center"/>
            </w:pPr>
            <w:r>
              <w:rPr>
                <w:spacing w:val="-2"/>
              </w:rPr>
              <w:t xml:space="preserve">Reduced </w:t>
            </w:r>
            <w:r>
              <w:t>numbers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reds and FT </w:t>
            </w:r>
            <w:r>
              <w:rPr>
                <w:spacing w:val="-2"/>
              </w:rPr>
              <w:t>suspensions</w:t>
            </w:r>
          </w:p>
          <w:p w14:paraId="3CB4CE3D" w14:textId="77777777" w:rsidR="00CE12B2" w:rsidRDefault="00CE12B2">
            <w:pPr>
              <w:pStyle w:val="TableParagraph"/>
              <w:spacing w:before="1"/>
            </w:pPr>
          </w:p>
          <w:p w14:paraId="7F58D51F" w14:textId="77777777" w:rsidR="00CE12B2" w:rsidRDefault="00CF172C">
            <w:pPr>
              <w:pStyle w:val="TableParagraph"/>
              <w:ind w:left="285" w:right="274" w:hanging="1"/>
              <w:jc w:val="center"/>
            </w:pPr>
            <w:r>
              <w:rPr>
                <w:spacing w:val="-2"/>
              </w:rPr>
              <w:t xml:space="preserve">Improved learning </w:t>
            </w:r>
            <w:proofErr w:type="spellStart"/>
            <w:r>
              <w:t>behaviours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in classrooms = </w:t>
            </w:r>
            <w:r>
              <w:rPr>
                <w:spacing w:val="-2"/>
              </w:rPr>
              <w:t xml:space="preserve">improved </w:t>
            </w:r>
            <w:r>
              <w:t>outcomes by</w:t>
            </w:r>
          </w:p>
          <w:p w14:paraId="0DF4F3BC" w14:textId="77777777" w:rsidR="00CE12B2" w:rsidRDefault="00CF172C">
            <w:pPr>
              <w:pStyle w:val="TableParagraph"/>
              <w:spacing w:line="249" w:lineRule="exact"/>
              <w:ind w:left="11" w:right="2"/>
              <w:jc w:val="center"/>
            </w:pPr>
            <w:r>
              <w:rPr>
                <w:spacing w:val="-2"/>
              </w:rPr>
              <w:t>pupils</w:t>
            </w:r>
          </w:p>
        </w:tc>
      </w:tr>
    </w:tbl>
    <w:p w14:paraId="2604F284" w14:textId="77777777" w:rsidR="00CE12B2" w:rsidRDefault="00CE12B2">
      <w:pPr>
        <w:pStyle w:val="BodyText"/>
        <w:rPr>
          <w:sz w:val="20"/>
          <w:u w:val="none"/>
        </w:rPr>
      </w:pPr>
    </w:p>
    <w:p w14:paraId="579274CE" w14:textId="77777777" w:rsidR="00CE12B2" w:rsidRDefault="00CE12B2">
      <w:pPr>
        <w:pStyle w:val="BodyText"/>
        <w:spacing w:before="6"/>
        <w:rPr>
          <w:sz w:val="12"/>
          <w:u w:val="none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1777"/>
        <w:gridCol w:w="2266"/>
        <w:gridCol w:w="1424"/>
        <w:gridCol w:w="1954"/>
        <w:gridCol w:w="1976"/>
        <w:gridCol w:w="1781"/>
      </w:tblGrid>
      <w:tr w:rsidR="00CE12B2" w14:paraId="7C14DEC0" w14:textId="77777777">
        <w:trPr>
          <w:trHeight w:val="2955"/>
        </w:trPr>
        <w:tc>
          <w:tcPr>
            <w:tcW w:w="2782" w:type="dxa"/>
          </w:tcPr>
          <w:p w14:paraId="2897D5EF" w14:textId="77777777" w:rsidR="00CE12B2" w:rsidRDefault="00CF172C">
            <w:pPr>
              <w:pStyle w:val="TableParagraph"/>
              <w:ind w:left="115"/>
            </w:pPr>
            <w:r>
              <w:rPr>
                <w:spacing w:val="-2"/>
              </w:rPr>
              <w:t xml:space="preserve">Disability/gender/race/same </w:t>
            </w:r>
            <w:r>
              <w:t>sex families</w:t>
            </w:r>
          </w:p>
        </w:tc>
        <w:tc>
          <w:tcPr>
            <w:tcW w:w="1777" w:type="dxa"/>
          </w:tcPr>
          <w:p w14:paraId="63F6F628" w14:textId="77777777" w:rsidR="00CE12B2" w:rsidRDefault="00CF172C">
            <w:pPr>
              <w:pStyle w:val="TableParagraph"/>
              <w:ind w:left="114" w:right="113"/>
            </w:pPr>
            <w:r>
              <w:t xml:space="preserve">To ensure that displays in classrooms and </w:t>
            </w:r>
            <w:r>
              <w:rPr>
                <w:spacing w:val="-2"/>
              </w:rPr>
              <w:t>corridors promote</w:t>
            </w:r>
            <w:r>
              <w:t xml:space="preserve"> diversity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terms of race, gender and disability.</w:t>
            </w:r>
          </w:p>
        </w:tc>
        <w:tc>
          <w:tcPr>
            <w:tcW w:w="2266" w:type="dxa"/>
          </w:tcPr>
          <w:p w14:paraId="144E4F8D" w14:textId="77777777" w:rsidR="00CE12B2" w:rsidRDefault="00CF172C">
            <w:pPr>
              <w:pStyle w:val="TableParagraph"/>
              <w:ind w:left="109" w:right="141"/>
            </w:pPr>
            <w:r>
              <w:t>Classroom displays and resources e.g. books</w:t>
            </w:r>
            <w:r>
              <w:rPr>
                <w:spacing w:val="-13"/>
              </w:rPr>
              <w:t xml:space="preserve"> </w:t>
            </w:r>
            <w:r>
              <w:t>should</w:t>
            </w:r>
            <w:r>
              <w:rPr>
                <w:spacing w:val="-12"/>
              </w:rPr>
              <w:t xml:space="preserve"> </w:t>
            </w:r>
            <w:r>
              <w:t xml:space="preserve">reflect </w:t>
            </w:r>
            <w:r>
              <w:rPr>
                <w:spacing w:val="-2"/>
              </w:rPr>
              <w:t>diversity.</w:t>
            </w:r>
          </w:p>
          <w:p w14:paraId="1B4E80BC" w14:textId="77777777" w:rsidR="00CE12B2" w:rsidRDefault="00CE12B2">
            <w:pPr>
              <w:pStyle w:val="TableParagraph"/>
              <w:spacing w:before="8"/>
              <w:rPr>
                <w:sz w:val="21"/>
              </w:rPr>
            </w:pPr>
          </w:p>
          <w:p w14:paraId="2DAD5BBA" w14:textId="77777777" w:rsidR="00CE12B2" w:rsidRDefault="00CF172C">
            <w:pPr>
              <w:pStyle w:val="TableParagraph"/>
              <w:ind w:left="109" w:right="91"/>
            </w:pPr>
            <w:r>
              <w:t>Ensure that venues used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community</w:t>
            </w:r>
            <w:r>
              <w:rPr>
                <w:spacing w:val="-12"/>
              </w:rPr>
              <w:t xml:space="preserve"> </w:t>
            </w:r>
            <w:r>
              <w:t>or school linked events are accessible for</w:t>
            </w:r>
          </w:p>
          <w:p w14:paraId="1863E57E" w14:textId="77777777" w:rsidR="00CE12B2" w:rsidRDefault="00CF172C">
            <w:pPr>
              <w:pStyle w:val="TableParagraph"/>
              <w:spacing w:before="2" w:line="260" w:lineRule="exact"/>
              <w:ind w:left="109" w:right="117"/>
              <w:rPr>
                <w:spacing w:val="-2"/>
              </w:rPr>
            </w:pPr>
            <w:r>
              <w:t>disabled</w:t>
            </w:r>
            <w:r>
              <w:rPr>
                <w:spacing w:val="-13"/>
              </w:rPr>
              <w:t xml:space="preserve"> </w:t>
            </w:r>
            <w:r>
              <w:t>pupils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parents.</w:t>
            </w:r>
          </w:p>
          <w:p w14:paraId="68FC2219" w14:textId="77777777" w:rsidR="0089754D" w:rsidRDefault="0089754D">
            <w:pPr>
              <w:pStyle w:val="TableParagraph"/>
              <w:spacing w:before="2" w:line="260" w:lineRule="exact"/>
              <w:ind w:left="109" w:right="117"/>
              <w:rPr>
                <w:spacing w:val="-2"/>
              </w:rPr>
            </w:pPr>
          </w:p>
          <w:p w14:paraId="6EA4C795" w14:textId="4AE2E249" w:rsidR="0089754D" w:rsidRDefault="0089754D">
            <w:pPr>
              <w:pStyle w:val="TableParagraph"/>
              <w:spacing w:before="2" w:line="260" w:lineRule="exact"/>
              <w:ind w:left="109" w:right="117"/>
            </w:pPr>
            <w:r>
              <w:rPr>
                <w:spacing w:val="-2"/>
              </w:rPr>
              <w:t xml:space="preserve">New track on field to allow wheelchair access to playground </w:t>
            </w:r>
          </w:p>
        </w:tc>
        <w:tc>
          <w:tcPr>
            <w:tcW w:w="1424" w:type="dxa"/>
          </w:tcPr>
          <w:p w14:paraId="4289973D" w14:textId="77777777" w:rsidR="00CE12B2" w:rsidRDefault="00CF172C">
            <w:pPr>
              <w:pStyle w:val="TableParagraph"/>
              <w:ind w:left="108" w:right="97"/>
            </w:pPr>
            <w:r>
              <w:rPr>
                <w:spacing w:val="-2"/>
              </w:rPr>
              <w:t>Headteacher Deputy Headteacher Teachers</w:t>
            </w:r>
          </w:p>
          <w:p w14:paraId="337BDF98" w14:textId="77777777" w:rsidR="00CE12B2" w:rsidRDefault="00CE12B2">
            <w:pPr>
              <w:pStyle w:val="TableParagraph"/>
            </w:pPr>
          </w:p>
          <w:p w14:paraId="323D9B4B" w14:textId="77777777" w:rsidR="00CE12B2" w:rsidRDefault="00CE12B2">
            <w:pPr>
              <w:pStyle w:val="TableParagraph"/>
            </w:pPr>
          </w:p>
          <w:p w14:paraId="007B5442" w14:textId="77777777" w:rsidR="00CE12B2" w:rsidRDefault="00CE12B2">
            <w:pPr>
              <w:pStyle w:val="TableParagraph"/>
            </w:pPr>
          </w:p>
          <w:p w14:paraId="165C0A72" w14:textId="77777777" w:rsidR="00CE12B2" w:rsidRDefault="00CE12B2">
            <w:pPr>
              <w:pStyle w:val="TableParagraph"/>
              <w:spacing w:before="9"/>
              <w:rPr>
                <w:sz w:val="21"/>
              </w:rPr>
            </w:pPr>
          </w:p>
          <w:p w14:paraId="6409802B" w14:textId="54334969" w:rsidR="00CE12B2" w:rsidRDefault="0089754D">
            <w:pPr>
              <w:pStyle w:val="TableParagraph"/>
              <w:ind w:left="108"/>
            </w:pPr>
            <w:r>
              <w:rPr>
                <w:spacing w:val="-4"/>
              </w:rPr>
              <w:t>PTA and Parent Teacher</w:t>
            </w:r>
          </w:p>
        </w:tc>
        <w:tc>
          <w:tcPr>
            <w:tcW w:w="1954" w:type="dxa"/>
          </w:tcPr>
          <w:p w14:paraId="5B86E546" w14:textId="5174B9FF" w:rsidR="00CE12B2" w:rsidRDefault="00CF172C">
            <w:pPr>
              <w:pStyle w:val="TableParagraph"/>
              <w:spacing w:before="2"/>
              <w:ind w:left="110"/>
            </w:pPr>
            <w:r>
              <w:t>Ongoing</w:t>
            </w:r>
            <w:r>
              <w:rPr>
                <w:spacing w:val="-9"/>
              </w:rPr>
              <w:t xml:space="preserve"> </w:t>
            </w:r>
            <w:r>
              <w:t>20</w:t>
            </w:r>
            <w:r w:rsidR="0089754D">
              <w:t>4-25</w:t>
            </w:r>
          </w:p>
        </w:tc>
        <w:tc>
          <w:tcPr>
            <w:tcW w:w="1976" w:type="dxa"/>
          </w:tcPr>
          <w:p w14:paraId="10F94FF5" w14:textId="77777777" w:rsidR="00CE12B2" w:rsidRDefault="00CE12B2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26A160B1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0951B9ED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Displays -photos</w:t>
            </w:r>
          </w:p>
          <w:p w14:paraId="5361C01F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6F23F351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31EF3AB2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47BAC403" w14:textId="77777777" w:rsidR="0089754D" w:rsidRDefault="0089754D" w:rsidP="0089754D">
            <w:pPr>
              <w:pStyle w:val="TableParagraph"/>
              <w:spacing w:before="2"/>
              <w:ind w:left="105"/>
              <w:jc w:val="center"/>
              <w:rPr>
                <w:spacing w:val="-5"/>
              </w:rPr>
            </w:pPr>
          </w:p>
          <w:p w14:paraId="61168306" w14:textId="361FD5B0" w:rsidR="0089754D" w:rsidRDefault="0089754D" w:rsidP="0089754D">
            <w:pPr>
              <w:pStyle w:val="TableParagraph"/>
              <w:spacing w:before="2"/>
              <w:ind w:left="105"/>
              <w:jc w:val="center"/>
            </w:pPr>
            <w:r>
              <w:rPr>
                <w:spacing w:val="-5"/>
              </w:rPr>
              <w:t xml:space="preserve">Accessibility plan </w:t>
            </w:r>
          </w:p>
        </w:tc>
        <w:tc>
          <w:tcPr>
            <w:tcW w:w="1781" w:type="dxa"/>
          </w:tcPr>
          <w:p w14:paraId="37AD59CB" w14:textId="77777777" w:rsidR="00CE12B2" w:rsidRDefault="00CF172C">
            <w:pPr>
              <w:pStyle w:val="TableParagraph"/>
              <w:ind w:left="107" w:right="86"/>
            </w:pPr>
            <w:r>
              <w:t>More diversity reflected in school displays and</w:t>
            </w:r>
            <w:r>
              <w:rPr>
                <w:spacing w:val="-13"/>
              </w:rPr>
              <w:t xml:space="preserve"> </w:t>
            </w:r>
            <w:r>
              <w:t>materials</w:t>
            </w:r>
            <w:r>
              <w:rPr>
                <w:spacing w:val="-12"/>
              </w:rPr>
              <w:t xml:space="preserve"> </w:t>
            </w:r>
            <w:r>
              <w:t>for lessons</w:t>
            </w:r>
            <w:r>
              <w:rPr>
                <w:spacing w:val="-13"/>
              </w:rPr>
              <w:t xml:space="preserve"> </w:t>
            </w:r>
            <w:r>
              <w:t>across</w:t>
            </w:r>
            <w:r>
              <w:rPr>
                <w:spacing w:val="-12"/>
              </w:rPr>
              <w:t xml:space="preserve"> </w:t>
            </w:r>
            <w:r>
              <w:t>all year groups.</w:t>
            </w:r>
          </w:p>
          <w:p w14:paraId="105A87B5" w14:textId="77777777" w:rsidR="00CE12B2" w:rsidRDefault="00CF172C">
            <w:pPr>
              <w:pStyle w:val="TableParagraph"/>
              <w:ind w:left="107" w:right="157"/>
            </w:pPr>
            <w:r>
              <w:t xml:space="preserve">Events are accessible for </w:t>
            </w:r>
            <w:r>
              <w:rPr>
                <w:spacing w:val="-2"/>
              </w:rPr>
              <w:t>disabled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pupils </w:t>
            </w:r>
            <w:r>
              <w:t>and families.</w:t>
            </w:r>
          </w:p>
        </w:tc>
      </w:tr>
    </w:tbl>
    <w:p w14:paraId="47B26E33" w14:textId="77777777" w:rsidR="00CE12B2" w:rsidRDefault="00CE12B2">
      <w:p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15EDBC0C" w14:textId="77777777" w:rsidR="00CE12B2" w:rsidRDefault="00CE12B2">
      <w:pPr>
        <w:rPr>
          <w:sz w:val="16"/>
        </w:r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15132A2D" w14:textId="77777777" w:rsidR="00CE12B2" w:rsidRDefault="00CE12B2">
      <w:pPr>
        <w:rPr>
          <w:sz w:val="16"/>
        </w:r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5E8E9A9D" w14:textId="77777777" w:rsidR="00CE12B2" w:rsidRDefault="00CE12B2">
      <w:pPr>
        <w:rPr>
          <w:sz w:val="16"/>
        </w:rPr>
        <w:sectPr w:rsidR="00CE12B2">
          <w:pgSz w:w="16850" w:h="11920" w:orient="landscape"/>
          <w:pgMar w:top="980" w:right="820" w:bottom="280" w:left="1700" w:header="763" w:footer="0" w:gutter="0"/>
          <w:cols w:space="720"/>
        </w:sectPr>
      </w:pPr>
    </w:p>
    <w:p w14:paraId="1FCE5845" w14:textId="77777777" w:rsidR="00CE12B2" w:rsidRDefault="00CE12B2">
      <w:pPr>
        <w:pStyle w:val="BodyText"/>
        <w:spacing w:before="4"/>
        <w:rPr>
          <w:sz w:val="16"/>
          <w:u w:val="none"/>
        </w:rPr>
      </w:pPr>
    </w:p>
    <w:sectPr w:rsidR="00CE12B2">
      <w:pgSz w:w="16850" w:h="11920" w:orient="landscape"/>
      <w:pgMar w:top="980" w:right="820" w:bottom="280" w:left="170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8F58E" w14:textId="77777777" w:rsidR="004A3DE9" w:rsidRDefault="004A3DE9">
      <w:r>
        <w:separator/>
      </w:r>
    </w:p>
  </w:endnote>
  <w:endnote w:type="continuationSeparator" w:id="0">
    <w:p w14:paraId="01861370" w14:textId="77777777" w:rsidR="004A3DE9" w:rsidRDefault="004A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9247C" w14:textId="77777777" w:rsidR="00CF172C" w:rsidRDefault="00CF1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E622B" w14:textId="77777777" w:rsidR="00CF172C" w:rsidRDefault="00CF17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B0219" w14:textId="77777777" w:rsidR="00CF172C" w:rsidRDefault="00CF1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EAB44" w14:textId="77777777" w:rsidR="004A3DE9" w:rsidRDefault="004A3DE9">
      <w:r>
        <w:separator/>
      </w:r>
    </w:p>
  </w:footnote>
  <w:footnote w:type="continuationSeparator" w:id="0">
    <w:p w14:paraId="06D4A941" w14:textId="77777777" w:rsidR="004A3DE9" w:rsidRDefault="004A3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ED7BF" w14:textId="77777777" w:rsidR="00CF172C" w:rsidRDefault="00CF1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449FD" w14:textId="1B26DB39" w:rsidR="00CE12B2" w:rsidRDefault="00CF172C">
    <w:pPr>
      <w:pStyle w:val="BodyText"/>
      <w:spacing w:line="14" w:lineRule="auto"/>
      <w:rPr>
        <w:sz w:val="20"/>
        <w:u w:val="none"/>
      </w:rPr>
    </w:pPr>
    <w:sdt>
      <w:sdtPr>
        <w:rPr>
          <w:sz w:val="20"/>
          <w:u w:val="none"/>
        </w:rPr>
        <w:id w:val="-2085212794"/>
        <w:docPartObj>
          <w:docPartGallery w:val="Watermarks"/>
          <w:docPartUnique/>
        </w:docPartObj>
      </w:sdtPr>
      <w:sdtContent>
        <w:r w:rsidRPr="00CF172C">
          <w:rPr>
            <w:noProof/>
            <w:sz w:val="20"/>
            <w:u w:val="none"/>
          </w:rPr>
          <w:pict w14:anchorId="3452DF8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670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EF7CD9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DC79F55" wp14:editId="5E385931">
              <wp:simplePos x="0" y="0"/>
              <wp:positionH relativeFrom="page">
                <wp:posOffset>1143000</wp:posOffset>
              </wp:positionH>
              <wp:positionV relativeFrom="page">
                <wp:posOffset>471805</wp:posOffset>
              </wp:positionV>
              <wp:extent cx="1126490" cy="165735"/>
              <wp:effectExtent l="0" t="0" r="3810" b="12065"/>
              <wp:wrapNone/>
              <wp:docPr id="184334502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264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C29A6C" w14:textId="77777777" w:rsidR="00CE12B2" w:rsidRDefault="00CF172C">
                          <w:pPr>
                            <w:spacing w:line="245" w:lineRule="exact"/>
                            <w:ind w:left="20"/>
                          </w:pPr>
                          <w:proofErr w:type="spellStart"/>
                          <w:r>
                            <w:t>Mrs</w:t>
                          </w:r>
                          <w:proofErr w:type="spellEnd"/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C. </w:t>
                          </w:r>
                          <w:r>
                            <w:rPr>
                              <w:spacing w:val="-2"/>
                            </w:rPr>
                            <w:t>Butterworth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79F5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90pt;margin-top:37.15pt;width:88.7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" filled="f" stroked="f">
              <v:path arrowok="t"/>
              <v:textbox inset="0,0,0,0">
                <w:txbxContent>
                  <w:p w14:paraId="32C29A6C" w14:textId="77777777" w:rsidR="00CE12B2" w:rsidRDefault="00CF172C">
                    <w:pPr>
                      <w:spacing w:line="245" w:lineRule="exact"/>
                      <w:ind w:left="20"/>
                    </w:pPr>
                    <w:proofErr w:type="spellStart"/>
                    <w:r>
                      <w:t>Mrs</w:t>
                    </w:r>
                    <w:proofErr w:type="spellEnd"/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C. </w:t>
                    </w:r>
                    <w:r>
                      <w:rPr>
                        <w:spacing w:val="-2"/>
                      </w:rPr>
                      <w:t>Butterworth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D227F" w14:textId="77777777" w:rsidR="00CF172C" w:rsidRDefault="00CF17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B2"/>
    <w:rsid w:val="004A3DE9"/>
    <w:rsid w:val="0089754D"/>
    <w:rsid w:val="00CE12B2"/>
    <w:rsid w:val="00CF172C"/>
    <w:rsid w:val="00E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12FE0"/>
  <w15:docId w15:val="{B2F94657-B7A2-0B48-A0FC-5DD31504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F1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172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F1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172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Horsfall</dc:creator>
  <cp:lastModifiedBy>Caroline Butterworth</cp:lastModifiedBy>
  <cp:revision>2</cp:revision>
  <dcterms:created xsi:type="dcterms:W3CDTF">2024-11-17T15:58:00Z</dcterms:created>
  <dcterms:modified xsi:type="dcterms:W3CDTF">2024-11-17T15:58:00Z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2024-11-15T00:00:00Z</vt:filetime>
  </property>
  <property fmtid="{D5CDD505-2E9C-101B-9397-08002B2CF9AE}" pid="5" name="Producer">
    <vt:lpwstr>Microsoft® Word 2019</vt:lpwstr>
  </property>
</Properties>
</file>